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68" w:type="dxa"/>
        <w:jc w:val="center"/>
        <w:tblLook w:val="01E0" w:firstRow="1" w:lastRow="1" w:firstColumn="1" w:lastColumn="1" w:noHBand="0" w:noVBand="0"/>
      </w:tblPr>
      <w:tblGrid>
        <w:gridCol w:w="4835"/>
        <w:gridCol w:w="4833"/>
      </w:tblGrid>
      <w:tr w:rsidR="00457C91" w:rsidRPr="00245DC3" w14:paraId="43B929B1" w14:textId="77777777">
        <w:trPr>
          <w:trHeight w:val="1005"/>
          <w:jc w:val="center"/>
        </w:trPr>
        <w:tc>
          <w:tcPr>
            <w:tcW w:w="4835" w:type="dxa"/>
          </w:tcPr>
          <w:p w14:paraId="2C781652" w14:textId="77777777" w:rsidR="00457C91" w:rsidRPr="00245DC3" w:rsidRDefault="00457C91" w:rsidP="004C098F">
            <w:pPr>
              <w:keepNext/>
              <w:widowControl w:val="0"/>
              <w:jc w:val="center"/>
              <w:rPr>
                <w:szCs w:val="28"/>
                <w:lang w:val="vi-VN"/>
              </w:rPr>
            </w:pPr>
            <w:r w:rsidRPr="00245DC3">
              <w:rPr>
                <w:szCs w:val="28"/>
                <w:lang w:val="vi-VN"/>
              </w:rPr>
              <w:t>BAN CHẤP HÀNH TRUNG ƯƠNG</w:t>
            </w:r>
          </w:p>
          <w:p w14:paraId="15FD2095" w14:textId="77777777" w:rsidR="00457C91" w:rsidRPr="00245DC3" w:rsidRDefault="00457C91" w:rsidP="004C098F">
            <w:pPr>
              <w:keepNext/>
              <w:widowControl w:val="0"/>
              <w:jc w:val="center"/>
              <w:rPr>
                <w:b/>
                <w:szCs w:val="28"/>
                <w:lang w:val="vi-VN"/>
              </w:rPr>
            </w:pPr>
            <w:r w:rsidRPr="00245DC3">
              <w:rPr>
                <w:b/>
                <w:szCs w:val="28"/>
                <w:lang w:val="vi-VN"/>
              </w:rPr>
              <w:t xml:space="preserve">HỌC VIỆN CHÍNH TRỊ QUỐC GIA </w:t>
            </w:r>
          </w:p>
          <w:p w14:paraId="2AD7B0F9" w14:textId="77777777" w:rsidR="00457C91" w:rsidRPr="00245DC3" w:rsidRDefault="00457C91" w:rsidP="004C098F">
            <w:pPr>
              <w:keepNext/>
              <w:widowControl w:val="0"/>
              <w:jc w:val="center"/>
              <w:rPr>
                <w:szCs w:val="28"/>
                <w:lang w:val="vi-VN"/>
              </w:rPr>
            </w:pPr>
            <w:r w:rsidRPr="00245DC3">
              <w:rPr>
                <w:b/>
                <w:szCs w:val="28"/>
                <w:lang w:val="vi-VN"/>
              </w:rPr>
              <w:t>HỒ CHÍ MINH</w:t>
            </w:r>
          </w:p>
          <w:p w14:paraId="2FAD06D1" w14:textId="77777777" w:rsidR="00457C91" w:rsidRPr="00245DC3" w:rsidRDefault="00457C91" w:rsidP="004C098F">
            <w:pPr>
              <w:keepNext/>
              <w:widowControl w:val="0"/>
              <w:jc w:val="center"/>
              <w:rPr>
                <w:bCs/>
                <w:szCs w:val="28"/>
                <w:lang w:val="vi-VN"/>
              </w:rPr>
            </w:pPr>
            <w:r w:rsidRPr="00245DC3">
              <w:rPr>
                <w:bCs/>
                <w:szCs w:val="28"/>
                <w:lang w:val="vi-VN"/>
              </w:rPr>
              <w:t>*</w:t>
            </w:r>
          </w:p>
        </w:tc>
        <w:tc>
          <w:tcPr>
            <w:tcW w:w="4833" w:type="dxa"/>
          </w:tcPr>
          <w:p w14:paraId="1BEB48E9" w14:textId="33E088DB" w:rsidR="00457C91" w:rsidRPr="00245DC3" w:rsidRDefault="00457C91" w:rsidP="004C098F">
            <w:pPr>
              <w:keepNext/>
              <w:widowControl w:val="0"/>
              <w:jc w:val="center"/>
              <w:rPr>
                <w:b/>
                <w:sz w:val="30"/>
                <w:szCs w:val="28"/>
                <w:lang w:val="vi-VN"/>
              </w:rPr>
            </w:pPr>
            <w:r w:rsidRPr="00245DC3">
              <w:rPr>
                <w:b/>
                <w:sz w:val="30"/>
                <w:szCs w:val="28"/>
                <w:lang w:val="vi-VN"/>
              </w:rPr>
              <w:t>ĐẢNG CỘNG SẢN VIỆT NAM</w:t>
            </w:r>
          </w:p>
          <w:p w14:paraId="2C58C2FA" w14:textId="47EF120C" w:rsidR="00457C91" w:rsidRPr="00245DC3" w:rsidRDefault="00E9685D" w:rsidP="004C098F">
            <w:pPr>
              <w:keepNext/>
              <w:widowControl w:val="0"/>
              <w:rPr>
                <w:szCs w:val="28"/>
                <w:lang w:val="vi-VN"/>
              </w:rPr>
            </w:pPr>
            <w:r w:rsidRPr="00245DC3">
              <w:rPr>
                <w:noProof/>
                <w:lang w:val="en-US"/>
              </w:rPr>
              <mc:AlternateContent>
                <mc:Choice Requires="wps">
                  <w:drawing>
                    <wp:anchor distT="4294967294" distB="4294967294" distL="114300" distR="114300" simplePos="0" relativeHeight="251657216" behindDoc="0" locked="0" layoutInCell="1" allowOverlap="1" wp14:anchorId="57033512" wp14:editId="22BB38C8">
                      <wp:simplePos x="0" y="0"/>
                      <wp:positionH relativeFrom="column">
                        <wp:posOffset>175895</wp:posOffset>
                      </wp:positionH>
                      <wp:positionV relativeFrom="paragraph">
                        <wp:posOffset>13335</wp:posOffset>
                      </wp:positionV>
                      <wp:extent cx="260985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A2FD6"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5pt,1.05pt" to="21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HU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"/>
                  </w:pict>
                </mc:Fallback>
              </mc:AlternateContent>
            </w:r>
          </w:p>
          <w:p w14:paraId="643CAA5D" w14:textId="77777777" w:rsidR="00457C91" w:rsidRPr="00245DC3" w:rsidRDefault="00457C91" w:rsidP="004C098F">
            <w:pPr>
              <w:keepNext/>
              <w:widowControl w:val="0"/>
              <w:rPr>
                <w:szCs w:val="28"/>
                <w:lang w:val="vi-VN"/>
              </w:rPr>
            </w:pPr>
          </w:p>
          <w:p w14:paraId="06609ECF" w14:textId="77777777" w:rsidR="00457C91" w:rsidRPr="00245DC3" w:rsidRDefault="00457C91" w:rsidP="004C098F">
            <w:pPr>
              <w:keepNext/>
              <w:widowControl w:val="0"/>
              <w:jc w:val="center"/>
              <w:rPr>
                <w:szCs w:val="28"/>
                <w:lang w:val="vi-VN"/>
              </w:rPr>
            </w:pPr>
          </w:p>
        </w:tc>
      </w:tr>
    </w:tbl>
    <w:p w14:paraId="31813183" w14:textId="77777777" w:rsidR="00457C91" w:rsidRPr="00245DC3" w:rsidRDefault="00457C91" w:rsidP="004C098F">
      <w:pPr>
        <w:keepNext/>
        <w:widowControl w:val="0"/>
        <w:spacing w:line="252" w:lineRule="auto"/>
        <w:rPr>
          <w:lang w:val="en-US"/>
        </w:rPr>
      </w:pPr>
    </w:p>
    <w:p w14:paraId="445529A2" w14:textId="102B2F90" w:rsidR="00457C91" w:rsidRPr="00245DC3" w:rsidRDefault="00457C91" w:rsidP="00E74506">
      <w:pPr>
        <w:keepNext/>
        <w:widowControl w:val="0"/>
        <w:jc w:val="center"/>
        <w:rPr>
          <w:b/>
          <w:sz w:val="30"/>
          <w:lang w:val="en-US"/>
        </w:rPr>
      </w:pPr>
      <w:r w:rsidRPr="00245DC3">
        <w:rPr>
          <w:b/>
          <w:sz w:val="30"/>
          <w:lang w:val="vi-VN"/>
        </w:rPr>
        <w:t xml:space="preserve">QUY </w:t>
      </w:r>
      <w:r w:rsidR="005B45D1" w:rsidRPr="00245DC3">
        <w:rPr>
          <w:b/>
          <w:sz w:val="30"/>
          <w:lang w:val="en-US"/>
        </w:rPr>
        <w:t>CHẾ</w:t>
      </w:r>
    </w:p>
    <w:p w14:paraId="293151D0" w14:textId="24D9D5CB" w:rsidR="00E9685D" w:rsidRPr="00245DC3" w:rsidRDefault="002D629F" w:rsidP="00E74506">
      <w:pPr>
        <w:keepNext/>
        <w:widowControl w:val="0"/>
        <w:jc w:val="center"/>
        <w:rPr>
          <w:b/>
          <w:bCs/>
        </w:rPr>
      </w:pPr>
      <w:r>
        <w:rPr>
          <w:b/>
          <w:bCs/>
        </w:rPr>
        <w:t>Ứ</w:t>
      </w:r>
      <w:r w:rsidR="00E9685D" w:rsidRPr="00245DC3">
        <w:rPr>
          <w:b/>
          <w:bCs/>
        </w:rPr>
        <w:t xml:space="preserve">ng dụng công nghệ thông tin trong đào tạo, bồi dưỡng trực tuyến </w:t>
      </w:r>
    </w:p>
    <w:p w14:paraId="17566720" w14:textId="66D58A8E" w:rsidR="00E9685D" w:rsidRPr="00245DC3" w:rsidRDefault="00E9685D" w:rsidP="00E74506">
      <w:pPr>
        <w:keepNext/>
        <w:widowControl w:val="0"/>
        <w:jc w:val="center"/>
        <w:rPr>
          <w:b/>
          <w:bCs/>
          <w:i/>
          <w:lang w:val="en-US"/>
        </w:rPr>
      </w:pPr>
      <w:r w:rsidRPr="00245DC3">
        <w:rPr>
          <w:b/>
          <w:bCs/>
        </w:rPr>
        <w:t>của trường chính trị</w:t>
      </w:r>
    </w:p>
    <w:p w14:paraId="5B92D269" w14:textId="0C158E12" w:rsidR="00457C91" w:rsidRPr="00245DC3" w:rsidRDefault="00457C91" w:rsidP="00E74506">
      <w:pPr>
        <w:keepNext/>
        <w:widowControl w:val="0"/>
        <w:jc w:val="center"/>
        <w:rPr>
          <w:i/>
          <w:lang w:val="vi-VN"/>
        </w:rPr>
      </w:pPr>
      <w:r w:rsidRPr="00245DC3">
        <w:rPr>
          <w:i/>
          <w:lang w:val="vi-VN"/>
        </w:rPr>
        <w:t>(Ban hành kèm theo Quyết định số</w:t>
      </w:r>
      <w:r w:rsidR="00472C95" w:rsidRPr="00245DC3">
        <w:rPr>
          <w:i/>
          <w:lang w:val="vi-VN"/>
        </w:rPr>
        <w:t xml:space="preserve"> </w:t>
      </w:r>
      <w:r w:rsidR="009964F7">
        <w:rPr>
          <w:i/>
          <w:lang w:val="en-US"/>
        </w:rPr>
        <w:t>988</w:t>
      </w:r>
      <w:r w:rsidRPr="00245DC3">
        <w:rPr>
          <w:i/>
          <w:lang w:val="vi-VN"/>
        </w:rPr>
        <w:t>-QĐ/HVCTQG ngày</w:t>
      </w:r>
      <w:r w:rsidR="00472C95" w:rsidRPr="00245DC3">
        <w:rPr>
          <w:i/>
          <w:lang w:val="en-US"/>
        </w:rPr>
        <w:t xml:space="preserve"> </w:t>
      </w:r>
      <w:r w:rsidR="009964F7">
        <w:rPr>
          <w:i/>
          <w:lang w:val="en-US"/>
        </w:rPr>
        <w:t>20</w:t>
      </w:r>
      <w:r w:rsidR="00472C95" w:rsidRPr="00245DC3">
        <w:rPr>
          <w:i/>
          <w:lang w:val="en-US"/>
        </w:rPr>
        <w:t xml:space="preserve"> </w:t>
      </w:r>
      <w:r w:rsidRPr="00245DC3">
        <w:rPr>
          <w:i/>
          <w:lang w:val="vi-VN"/>
        </w:rPr>
        <w:t>tháng</w:t>
      </w:r>
      <w:r w:rsidR="00472C95" w:rsidRPr="00245DC3">
        <w:rPr>
          <w:i/>
          <w:lang w:val="en-US"/>
        </w:rPr>
        <w:t xml:space="preserve"> </w:t>
      </w:r>
      <w:r w:rsidR="009964F7">
        <w:rPr>
          <w:i/>
          <w:lang w:val="en-US"/>
        </w:rPr>
        <w:t>3</w:t>
      </w:r>
      <w:r w:rsidR="00472C95" w:rsidRPr="00245DC3">
        <w:rPr>
          <w:i/>
          <w:lang w:val="en-US"/>
        </w:rPr>
        <w:t xml:space="preserve"> </w:t>
      </w:r>
      <w:r w:rsidRPr="00245DC3">
        <w:rPr>
          <w:i/>
          <w:lang w:val="vi-VN"/>
        </w:rPr>
        <w:t>năm 202</w:t>
      </w:r>
      <w:r w:rsidR="005B45D1" w:rsidRPr="00245DC3">
        <w:rPr>
          <w:i/>
          <w:lang w:val="en-US"/>
        </w:rPr>
        <w:t>6</w:t>
      </w:r>
      <w:r w:rsidR="00E9685D" w:rsidRPr="00245DC3">
        <w:rPr>
          <w:i/>
          <w:lang w:val="en-US"/>
        </w:rPr>
        <w:t xml:space="preserve"> </w:t>
      </w:r>
      <w:r w:rsidRPr="00245DC3">
        <w:rPr>
          <w:i/>
          <w:lang w:val="vi-VN"/>
        </w:rPr>
        <w:t>của Giám đốc Học viện Chính trị quốc gia Hồ Chí Minh)</w:t>
      </w:r>
    </w:p>
    <w:p w14:paraId="2A9EEDD9" w14:textId="77777777" w:rsidR="00457C91" w:rsidRPr="00245DC3" w:rsidRDefault="00457C91" w:rsidP="004C098F">
      <w:pPr>
        <w:keepNext/>
        <w:widowControl w:val="0"/>
        <w:spacing w:line="252" w:lineRule="auto"/>
        <w:jc w:val="center"/>
        <w:rPr>
          <w:lang w:val="vi-VN"/>
        </w:rPr>
      </w:pPr>
      <w:r w:rsidRPr="00245DC3">
        <w:rPr>
          <w:lang w:val="vi-VN"/>
        </w:rPr>
        <w:t>-----</w:t>
      </w:r>
    </w:p>
    <w:p w14:paraId="2E17604B" w14:textId="77777777" w:rsidR="00457C91" w:rsidRPr="00245DC3" w:rsidRDefault="00457C91" w:rsidP="004C098F">
      <w:pPr>
        <w:keepNext/>
        <w:widowControl w:val="0"/>
        <w:spacing w:line="252" w:lineRule="auto"/>
        <w:jc w:val="center"/>
        <w:rPr>
          <w:b/>
          <w:szCs w:val="28"/>
          <w:lang w:val="vi-VN"/>
        </w:rPr>
      </w:pPr>
    </w:p>
    <w:p w14:paraId="660B09A8" w14:textId="2DA99799" w:rsidR="00E9685D" w:rsidRPr="00D01591" w:rsidRDefault="00E9685D" w:rsidP="00C41E39">
      <w:pPr>
        <w:pStyle w:val="NormalWeb"/>
        <w:keepNext/>
        <w:widowControl w:val="0"/>
        <w:shd w:val="clear" w:color="auto" w:fill="FFFFFF"/>
        <w:spacing w:before="0" w:beforeAutospacing="0" w:after="0" w:afterAutospacing="0" w:line="264" w:lineRule="auto"/>
        <w:jc w:val="center"/>
        <w:rPr>
          <w:sz w:val="28"/>
          <w:szCs w:val="28"/>
        </w:rPr>
      </w:pPr>
      <w:r w:rsidRPr="00D01591">
        <w:rPr>
          <w:b/>
          <w:bCs/>
          <w:sz w:val="28"/>
          <w:szCs w:val="28"/>
        </w:rPr>
        <w:t>Chương I</w:t>
      </w:r>
    </w:p>
    <w:p w14:paraId="507E5D1A" w14:textId="77777777" w:rsidR="00E9685D" w:rsidRPr="00D01591" w:rsidRDefault="00E9685D" w:rsidP="00C41E39">
      <w:pPr>
        <w:pStyle w:val="NormalWeb"/>
        <w:keepNext/>
        <w:widowControl w:val="0"/>
        <w:shd w:val="clear" w:color="auto" w:fill="FFFFFF"/>
        <w:spacing w:before="0" w:beforeAutospacing="0" w:after="0" w:afterAutospacing="0" w:line="264" w:lineRule="auto"/>
        <w:jc w:val="center"/>
        <w:rPr>
          <w:b/>
          <w:bCs/>
          <w:sz w:val="28"/>
          <w:szCs w:val="28"/>
        </w:rPr>
      </w:pPr>
      <w:r w:rsidRPr="00D01591">
        <w:rPr>
          <w:b/>
          <w:bCs/>
          <w:sz w:val="28"/>
          <w:szCs w:val="28"/>
        </w:rPr>
        <w:t>QUY ĐỊNH CHUNG</w:t>
      </w:r>
    </w:p>
    <w:p w14:paraId="1AC69DF1" w14:textId="45EB815D" w:rsidR="00E9685D" w:rsidRPr="00D01591" w:rsidRDefault="002D629F" w:rsidP="006332E5">
      <w:pPr>
        <w:pStyle w:val="NormalWeb"/>
        <w:keepNext/>
        <w:widowControl w:val="0"/>
        <w:shd w:val="clear" w:color="auto" w:fill="FFFFFF"/>
        <w:spacing w:before="0" w:beforeAutospacing="0" w:after="0" w:afterAutospacing="0" w:line="264" w:lineRule="auto"/>
        <w:contextualSpacing/>
        <w:jc w:val="both"/>
        <w:rPr>
          <w:sz w:val="28"/>
          <w:szCs w:val="28"/>
        </w:rPr>
      </w:pPr>
      <w:r w:rsidRPr="00D01591">
        <w:rPr>
          <w:b/>
          <w:bCs/>
          <w:sz w:val="28"/>
          <w:szCs w:val="28"/>
          <w:lang w:val="vi-VN"/>
        </w:rPr>
        <w:tab/>
      </w:r>
      <w:r w:rsidR="00E9685D" w:rsidRPr="00D01591">
        <w:rPr>
          <w:b/>
          <w:bCs/>
          <w:sz w:val="28"/>
          <w:szCs w:val="28"/>
        </w:rPr>
        <w:t>Điều 1. Phạm vi điều chỉnh và đối tượng áp dụng</w:t>
      </w:r>
    </w:p>
    <w:p w14:paraId="50A5E4D1" w14:textId="05852553" w:rsidR="00E9685D" w:rsidRPr="00D01591" w:rsidRDefault="002D629F" w:rsidP="006332E5">
      <w:pPr>
        <w:pStyle w:val="NormalWeb"/>
        <w:keepNext/>
        <w:widowControl w:val="0"/>
        <w:spacing w:before="0" w:beforeAutospacing="0" w:after="0" w:afterAutospacing="0" w:line="264" w:lineRule="auto"/>
        <w:contextualSpacing/>
        <w:jc w:val="both"/>
        <w:rPr>
          <w:sz w:val="28"/>
          <w:szCs w:val="28"/>
        </w:rPr>
      </w:pPr>
      <w:r w:rsidRPr="00D01591">
        <w:rPr>
          <w:sz w:val="28"/>
          <w:szCs w:val="28"/>
          <w:lang w:val="vi-VN"/>
        </w:rPr>
        <w:tab/>
      </w:r>
      <w:r w:rsidR="00E9685D" w:rsidRPr="00D01591">
        <w:rPr>
          <w:sz w:val="28"/>
          <w:szCs w:val="28"/>
        </w:rPr>
        <w:t>1. Quy định về ứng dụng công nghệ thông tin trong đào tạo, bồi dưỡng của trường chính trị bao gồm: điều kiện, nguyên tắc, nội dung; yêu cầu ứng dụng công nghệ thông tin; tổ chức đào tạo, bồi dưỡng trực tuyến; trách nhiệm của đơn vị, cá nhân trong đào tạo, bồi dưỡng trực tuyến.</w:t>
      </w:r>
    </w:p>
    <w:p w14:paraId="0747FD98" w14:textId="5FF5826B" w:rsidR="00E9685D" w:rsidRPr="00D01591" w:rsidRDefault="002D629F" w:rsidP="006332E5">
      <w:pPr>
        <w:pStyle w:val="NormalWeb"/>
        <w:keepNext/>
        <w:widowControl w:val="0"/>
        <w:shd w:val="clear" w:color="auto" w:fill="FFFFFF"/>
        <w:spacing w:before="0" w:beforeAutospacing="0" w:after="0" w:afterAutospacing="0" w:line="264" w:lineRule="auto"/>
        <w:contextualSpacing/>
        <w:jc w:val="both"/>
        <w:rPr>
          <w:sz w:val="28"/>
          <w:szCs w:val="28"/>
        </w:rPr>
      </w:pPr>
      <w:r w:rsidRPr="00D01591">
        <w:rPr>
          <w:sz w:val="28"/>
          <w:szCs w:val="28"/>
          <w:lang w:val="vi-VN"/>
        </w:rPr>
        <w:tab/>
      </w:r>
      <w:r w:rsidR="00E9685D" w:rsidRPr="00D01591">
        <w:rPr>
          <w:sz w:val="28"/>
          <w:szCs w:val="28"/>
        </w:rPr>
        <w:t xml:space="preserve">2. Áp dụng đối với các trường chính trị </w:t>
      </w:r>
      <w:r w:rsidR="00E9685D" w:rsidRPr="00D01591">
        <w:rPr>
          <w:rFonts w:eastAsia="Calibri"/>
          <w:sz w:val="28"/>
          <w:szCs w:val="28"/>
        </w:rPr>
        <w:t xml:space="preserve">và </w:t>
      </w:r>
      <w:r w:rsidR="00E9685D" w:rsidRPr="00D01591">
        <w:rPr>
          <w:sz w:val="28"/>
          <w:szCs w:val="28"/>
        </w:rPr>
        <w:t>học viện, trường của Bộ Quốc phòng, Bộ Công an đào tạo trung cấp lý luận chính trị.</w:t>
      </w:r>
    </w:p>
    <w:p w14:paraId="0961D369" w14:textId="77777777" w:rsidR="00E9685D" w:rsidRPr="00D01591" w:rsidRDefault="00457C91" w:rsidP="006332E5">
      <w:pPr>
        <w:pStyle w:val="NormalWeb"/>
        <w:keepNext/>
        <w:widowControl w:val="0"/>
        <w:shd w:val="clear" w:color="auto" w:fill="FFFFFF"/>
        <w:spacing w:before="0" w:beforeAutospacing="0" w:after="0" w:afterAutospacing="0" w:line="264" w:lineRule="auto"/>
        <w:contextualSpacing/>
        <w:jc w:val="both"/>
        <w:rPr>
          <w:sz w:val="28"/>
          <w:szCs w:val="28"/>
        </w:rPr>
      </w:pPr>
      <w:r w:rsidRPr="00D01591">
        <w:rPr>
          <w:b/>
          <w:sz w:val="28"/>
          <w:szCs w:val="28"/>
          <w:lang w:val="vi-VN"/>
        </w:rPr>
        <w:tab/>
      </w:r>
      <w:r w:rsidR="00E9685D" w:rsidRPr="00D01591">
        <w:rPr>
          <w:b/>
          <w:bCs/>
          <w:sz w:val="28"/>
          <w:szCs w:val="28"/>
        </w:rPr>
        <w:t>Điều 2. Giải thích từ ngữ</w:t>
      </w:r>
    </w:p>
    <w:p w14:paraId="08F81965" w14:textId="6F8566D0" w:rsidR="00E9685D" w:rsidRPr="00D01591" w:rsidRDefault="002D629F" w:rsidP="006332E5">
      <w:pPr>
        <w:pStyle w:val="NormalWeb"/>
        <w:keepNext/>
        <w:widowControl w:val="0"/>
        <w:shd w:val="clear" w:color="auto" w:fill="FFFFFF"/>
        <w:spacing w:before="0" w:beforeAutospacing="0" w:after="0" w:afterAutospacing="0" w:line="264" w:lineRule="auto"/>
        <w:contextualSpacing/>
        <w:jc w:val="both"/>
        <w:rPr>
          <w:sz w:val="28"/>
          <w:szCs w:val="28"/>
        </w:rPr>
      </w:pPr>
      <w:r w:rsidRPr="00D01591">
        <w:rPr>
          <w:sz w:val="28"/>
          <w:szCs w:val="28"/>
          <w:lang w:val="vi-VN"/>
        </w:rPr>
        <w:tab/>
      </w:r>
      <w:r w:rsidR="00E9685D" w:rsidRPr="00D01591">
        <w:rPr>
          <w:sz w:val="28"/>
          <w:szCs w:val="28"/>
        </w:rPr>
        <w:t xml:space="preserve">1. Ứng dụng công nghệ thông tin trong đào tạo, bồi dưỡng trực tuyến là việc sử dụng các trang thiết bị điện tử, phần mềm, học liệu điện </w:t>
      </w:r>
      <w:r w:rsidR="0026236D">
        <w:rPr>
          <w:sz w:val="28"/>
          <w:szCs w:val="28"/>
        </w:rPr>
        <w:t>tử</w:t>
      </w:r>
      <w:r w:rsidR="0026236D">
        <w:rPr>
          <w:sz w:val="28"/>
          <w:szCs w:val="28"/>
          <w:lang w:val="vi-VN"/>
        </w:rPr>
        <w:t>,</w:t>
      </w:r>
      <w:r w:rsidR="00E9685D" w:rsidRPr="00D01591">
        <w:rPr>
          <w:sz w:val="28"/>
          <w:szCs w:val="28"/>
        </w:rPr>
        <w:t xml:space="preserve"> mạng viễn </w:t>
      </w:r>
      <w:r w:rsidR="0026236D">
        <w:rPr>
          <w:sz w:val="28"/>
          <w:szCs w:val="28"/>
        </w:rPr>
        <w:t>thông</w:t>
      </w:r>
      <w:r w:rsidR="0026236D">
        <w:rPr>
          <w:sz w:val="28"/>
          <w:szCs w:val="28"/>
          <w:lang w:val="vi-VN"/>
        </w:rPr>
        <w:t>, mạng toàn cầu (internet)</w:t>
      </w:r>
      <w:r w:rsidR="00E9685D" w:rsidRPr="00D01591">
        <w:rPr>
          <w:sz w:val="28"/>
          <w:szCs w:val="28"/>
        </w:rPr>
        <w:t> hỗ trợ các hoạt động dạy và học.</w:t>
      </w:r>
    </w:p>
    <w:p w14:paraId="6B32944D" w14:textId="58A998DA" w:rsidR="002D629F" w:rsidRPr="004C098F" w:rsidRDefault="002D629F" w:rsidP="006332E5">
      <w:pPr>
        <w:pStyle w:val="NormalWeb"/>
        <w:keepNext/>
        <w:widowControl w:val="0"/>
        <w:shd w:val="clear" w:color="auto" w:fill="FFFFFF"/>
        <w:spacing w:before="0" w:beforeAutospacing="0" w:after="0" w:afterAutospacing="0" w:line="264" w:lineRule="auto"/>
        <w:contextualSpacing/>
        <w:jc w:val="both"/>
        <w:rPr>
          <w:spacing w:val="-2"/>
          <w:sz w:val="28"/>
          <w:szCs w:val="28"/>
          <w:lang w:val="vi-VN"/>
        </w:rPr>
      </w:pPr>
      <w:r w:rsidRPr="00D01591">
        <w:rPr>
          <w:sz w:val="28"/>
          <w:szCs w:val="28"/>
          <w:lang w:val="vi-VN"/>
        </w:rPr>
        <w:tab/>
      </w:r>
      <w:r w:rsidR="00E9685D" w:rsidRPr="004C098F">
        <w:rPr>
          <w:spacing w:val="-2"/>
          <w:sz w:val="28"/>
          <w:szCs w:val="28"/>
        </w:rPr>
        <w:t>2. Đào tạo, bồi dưỡng trực tuyến là hoạt động dạy, hướng dẫn, học tập, đánh giá được tổ chức trên môi trường số thông qua hệ thống đào tạo, bồi dưỡng trực tuyến. </w:t>
      </w:r>
    </w:p>
    <w:p w14:paraId="752000AA" w14:textId="7D59C978" w:rsidR="00E9685D" w:rsidRPr="00D01591" w:rsidRDefault="002D629F" w:rsidP="006332E5">
      <w:pPr>
        <w:pStyle w:val="NormalWeb"/>
        <w:keepNext/>
        <w:widowControl w:val="0"/>
        <w:shd w:val="clear" w:color="auto" w:fill="FFFFFF"/>
        <w:spacing w:before="0" w:beforeAutospacing="0" w:after="0" w:afterAutospacing="0" w:line="264" w:lineRule="auto"/>
        <w:contextualSpacing/>
        <w:jc w:val="both"/>
        <w:rPr>
          <w:sz w:val="28"/>
          <w:szCs w:val="28"/>
        </w:rPr>
      </w:pPr>
      <w:r w:rsidRPr="00D01591">
        <w:rPr>
          <w:sz w:val="28"/>
          <w:szCs w:val="28"/>
          <w:lang w:val="vi-VN"/>
        </w:rPr>
        <w:tab/>
      </w:r>
      <w:r w:rsidR="00E9685D" w:rsidRPr="00D01591">
        <w:rPr>
          <w:sz w:val="28"/>
          <w:szCs w:val="28"/>
        </w:rPr>
        <w:t>3. Đào tạo, bồi dưỡng trực tuyến đồng bộ là hoạt động người dạy và người học cùng tham gia các hoạt động đào tạo, bồi dưỡng tại cùng một thời điểm (thời gian thực) trên cùng một không gian học tập.</w:t>
      </w:r>
    </w:p>
    <w:p w14:paraId="67C67C35" w14:textId="7892FE78" w:rsidR="00E9685D" w:rsidRPr="00D01591" w:rsidRDefault="002D629F" w:rsidP="006332E5">
      <w:pPr>
        <w:pStyle w:val="NormalWeb"/>
        <w:keepNext/>
        <w:widowControl w:val="0"/>
        <w:shd w:val="clear" w:color="auto" w:fill="FFFFFF"/>
        <w:spacing w:before="0" w:beforeAutospacing="0" w:after="0" w:afterAutospacing="0" w:line="264" w:lineRule="auto"/>
        <w:contextualSpacing/>
        <w:jc w:val="both"/>
        <w:rPr>
          <w:sz w:val="28"/>
          <w:szCs w:val="28"/>
        </w:rPr>
      </w:pPr>
      <w:r w:rsidRPr="00D01591">
        <w:rPr>
          <w:sz w:val="28"/>
          <w:szCs w:val="28"/>
          <w:lang w:val="vi-VN"/>
        </w:rPr>
        <w:tab/>
      </w:r>
      <w:r w:rsidR="00E9685D" w:rsidRPr="00D01591">
        <w:rPr>
          <w:sz w:val="28"/>
          <w:szCs w:val="28"/>
        </w:rPr>
        <w:t>4. Đào tạo, bồi dưỡng trực tuyến không đồng bộ là hoạt động người học có thể chủ động tham gia các hoạt động đào tạo, bồi dưỡng trực tuyến trên cơ sở kế hoạch dạy học của người dạy.</w:t>
      </w:r>
    </w:p>
    <w:p w14:paraId="4497E03C" w14:textId="3245A46D" w:rsidR="00E9685D" w:rsidRPr="00D01591" w:rsidRDefault="002D629F" w:rsidP="006332E5">
      <w:pPr>
        <w:pStyle w:val="NormalWeb"/>
        <w:keepNext/>
        <w:widowControl w:val="0"/>
        <w:shd w:val="clear" w:color="auto" w:fill="FFFFFF"/>
        <w:spacing w:before="0" w:beforeAutospacing="0" w:after="0" w:afterAutospacing="0" w:line="264" w:lineRule="auto"/>
        <w:contextualSpacing/>
        <w:jc w:val="both"/>
        <w:rPr>
          <w:sz w:val="28"/>
          <w:szCs w:val="28"/>
        </w:rPr>
      </w:pPr>
      <w:r w:rsidRPr="00D01591">
        <w:rPr>
          <w:sz w:val="28"/>
          <w:szCs w:val="28"/>
          <w:lang w:val="vi-VN"/>
        </w:rPr>
        <w:tab/>
      </w:r>
      <w:r w:rsidR="00E9685D" w:rsidRPr="00D01591">
        <w:rPr>
          <w:sz w:val="28"/>
          <w:szCs w:val="28"/>
        </w:rPr>
        <w:t xml:space="preserve">5. Hệ thống đào tạo, bồi dưỡng trực tuyến là hệ thống gồm các phần mềm, hệ thống học liệu và hạ tầng công nghệ thông tin cho phép quản lý và tổ chức đào tạo, bồi dưỡng thông qua môi trường </w:t>
      </w:r>
      <w:r w:rsidR="0026236D">
        <w:rPr>
          <w:sz w:val="28"/>
          <w:szCs w:val="28"/>
        </w:rPr>
        <w:t>mạng</w:t>
      </w:r>
      <w:r w:rsidR="0026236D">
        <w:rPr>
          <w:sz w:val="28"/>
          <w:szCs w:val="28"/>
          <w:lang w:val="vi-VN"/>
        </w:rPr>
        <w:t xml:space="preserve"> toàn cầu</w:t>
      </w:r>
      <w:r w:rsidR="00E9685D" w:rsidRPr="00D01591">
        <w:rPr>
          <w:sz w:val="28"/>
          <w:szCs w:val="28"/>
        </w:rPr>
        <w:t>.</w:t>
      </w:r>
    </w:p>
    <w:p w14:paraId="1182359E" w14:textId="4283F683" w:rsidR="00E9685D" w:rsidRPr="00D01591" w:rsidRDefault="002D629F" w:rsidP="006332E5">
      <w:pPr>
        <w:spacing w:line="264" w:lineRule="auto"/>
        <w:jc w:val="both"/>
      </w:pPr>
      <w:r w:rsidRPr="00D01591">
        <w:rPr>
          <w:lang w:val="vi-VN"/>
        </w:rPr>
        <w:tab/>
      </w:r>
      <w:r w:rsidR="00E9685D" w:rsidRPr="00D01591">
        <w:t>6. Học liệu đào tạo, bồi dưỡng trực tuyến là tập hợp các tài liệu và tài nguyên được thiết kế để hỗ trợ quá trình học tập, giảng dạy và nghiên cứu trong môi trường trực tuyến như: Giáo trình, bài giảng, hình ảnh</w:t>
      </w:r>
      <w:r w:rsidR="00A87BA8" w:rsidRPr="00D01591">
        <w:t>,</w:t>
      </w:r>
      <w:r w:rsidR="00E9685D" w:rsidRPr="00D01591">
        <w:t xml:space="preserve"> biểu đồ, tài liệu điện tử, tài liệu tham khảo, phần mềm và ứng dụng học tập</w:t>
      </w:r>
      <w:r w:rsidR="00A87BA8" w:rsidRPr="00D01591">
        <w:t>.</w:t>
      </w:r>
    </w:p>
    <w:p w14:paraId="33A2411E" w14:textId="012E246F" w:rsidR="00457C91" w:rsidRPr="00D01591" w:rsidRDefault="00D01591" w:rsidP="006332E5">
      <w:pPr>
        <w:spacing w:line="245" w:lineRule="auto"/>
        <w:jc w:val="both"/>
      </w:pPr>
      <w:r w:rsidRPr="00D01591">
        <w:rPr>
          <w:lang w:val="vi-VN"/>
        </w:rPr>
        <w:tab/>
      </w:r>
      <w:r w:rsidR="00E9685D" w:rsidRPr="00D01591">
        <w:t xml:space="preserve">7. Học phần, chuyên đề học tập trực tuyến là học phần, chuyên đề nằm trong chương trình đào tạo, chương trình bồi dưỡng của trường chính trị được tổ chức đào </w:t>
      </w:r>
      <w:r w:rsidR="00E9685D" w:rsidRPr="00D01591">
        <w:lastRenderedPageBreak/>
        <w:t>tạo, bồi dưỡng theo hình thức trực tuyến. Học phần, chuyên đề học tập trực tuyến có thể thay thế toàn bộ hay một tỉ lệ nhất định nội dung triển khai trực tiếp của học phần, chuyên đề đó. Học phần, chuyên đề học tập trực tuyến có khối lượng, nội dung và cấu trúc tương đương với học phần, chuyên đề cùng tên thuộc chương trình đào tạo, bồi dưỡng của khóa học. Hoàn thành học phần, chuyên đề học tập trực tuyến được công nhận kết quả học tập tương ứng với các hình thức học tập khác. </w:t>
      </w:r>
    </w:p>
    <w:p w14:paraId="0ABA17DE" w14:textId="6F109626" w:rsidR="00E9685D" w:rsidRPr="00D01591" w:rsidRDefault="00D01591" w:rsidP="006332E5">
      <w:pPr>
        <w:spacing w:line="245" w:lineRule="auto"/>
        <w:jc w:val="both"/>
      </w:pPr>
      <w:r>
        <w:rPr>
          <w:b/>
          <w:bCs/>
          <w:lang w:val="vi-VN"/>
        </w:rPr>
        <w:tab/>
      </w:r>
      <w:r w:rsidR="00E9685D" w:rsidRPr="00D01591">
        <w:rPr>
          <w:b/>
          <w:bCs/>
        </w:rPr>
        <w:t>Điều 3. Mục đích ứng dụng công nghệ thông tin trong đào tạo, bồi dưỡng trực tuyến </w:t>
      </w:r>
    </w:p>
    <w:p w14:paraId="203246C3" w14:textId="43A25C40" w:rsidR="00E9685D" w:rsidRPr="00D01591" w:rsidRDefault="00D312D3" w:rsidP="006332E5">
      <w:pPr>
        <w:spacing w:line="245" w:lineRule="auto"/>
        <w:jc w:val="both"/>
      </w:pPr>
      <w:r>
        <w:rPr>
          <w:lang w:val="vi-VN"/>
        </w:rPr>
        <w:tab/>
      </w:r>
      <w:r w:rsidR="00E9685D" w:rsidRPr="00D01591">
        <w:t>1. Tạo môi trường học tập linh hoạt mọi lúc, mọi nơi, phù hợp với nhu cầu học tập của từng người học, khuyến khích người học tự chủ trong học tập, nghiên cứu và học tập suốt đời, qua đó hình thành hệ sinh thái học tập trên nền tảng số. </w:t>
      </w:r>
    </w:p>
    <w:p w14:paraId="43D179A3" w14:textId="46B9DC57" w:rsidR="00E9685D" w:rsidRPr="00D01591" w:rsidRDefault="00D312D3" w:rsidP="006332E5">
      <w:pPr>
        <w:spacing w:line="245" w:lineRule="auto"/>
        <w:jc w:val="both"/>
      </w:pPr>
      <w:r>
        <w:rPr>
          <w:lang w:val="vi-VN"/>
        </w:rPr>
        <w:tab/>
      </w:r>
      <w:r w:rsidR="00E9685D" w:rsidRPr="00D01591">
        <w:t>2. Khai thác các ưu điểm của công nghệ thông tin để đổi mới sáng tạo trong hoạt động dạy và học</w:t>
      </w:r>
      <w:r w:rsidR="00A87BA8" w:rsidRPr="00D01591">
        <w:t>;</w:t>
      </w:r>
      <w:r w:rsidR="00E9685D" w:rsidRPr="00D01591">
        <w:t xml:space="preserve"> nâng cao hiệu quả tổ chức đào tạo, bồi dưỡng nhằm đáp ứng chuẩn đầu ra của từng học phần, chuyên đề, chương trình đào tạo, bồi dưỡng.</w:t>
      </w:r>
    </w:p>
    <w:p w14:paraId="64B56468" w14:textId="06CECD02" w:rsidR="00E9685D" w:rsidRPr="00D01591" w:rsidRDefault="00D312D3" w:rsidP="006332E5">
      <w:pPr>
        <w:spacing w:line="245" w:lineRule="auto"/>
        <w:jc w:val="both"/>
      </w:pPr>
      <w:r>
        <w:rPr>
          <w:lang w:val="vi-VN"/>
        </w:rPr>
        <w:tab/>
      </w:r>
      <w:r w:rsidR="00E9685D" w:rsidRPr="00D01591">
        <w:t xml:space="preserve">3. Tăng cường khả năng chuyển đổi phương thức đào tạo, bồi dưỡng linh hoạt, không làm gián đoạn hoạt động đào tạo, bồi dưỡng, </w:t>
      </w:r>
      <w:r w:rsidR="00160D5C">
        <w:t>bảo đảm</w:t>
      </w:r>
      <w:r w:rsidR="00E9685D" w:rsidRPr="00D01591">
        <w:t xml:space="preserve"> chất lượng và chuẩn đầu ra của chương trình đào tạo, bồi dưỡng.</w:t>
      </w:r>
    </w:p>
    <w:p w14:paraId="6FE31A21" w14:textId="2E65FC07" w:rsidR="00E9685D" w:rsidRPr="00D01591" w:rsidRDefault="00D312D3" w:rsidP="006332E5">
      <w:pPr>
        <w:spacing w:line="245" w:lineRule="auto"/>
        <w:jc w:val="both"/>
      </w:pPr>
      <w:r>
        <w:rPr>
          <w:b/>
          <w:bCs/>
          <w:lang w:val="vi-VN"/>
        </w:rPr>
        <w:tab/>
      </w:r>
      <w:r w:rsidR="00E9685D" w:rsidRPr="00D01591">
        <w:rPr>
          <w:b/>
          <w:bCs/>
        </w:rPr>
        <w:t>Điều 4. Điều kiện tổ chức đào tạo, bồi dưỡng trực tuyến</w:t>
      </w:r>
    </w:p>
    <w:p w14:paraId="766E6A42" w14:textId="19826306" w:rsidR="00E9685D" w:rsidRPr="00D01591" w:rsidRDefault="00D312D3" w:rsidP="006332E5">
      <w:pPr>
        <w:spacing w:line="245" w:lineRule="auto"/>
        <w:jc w:val="both"/>
      </w:pPr>
      <w:r>
        <w:rPr>
          <w:lang w:val="vi-VN"/>
        </w:rPr>
        <w:tab/>
      </w:r>
      <w:r w:rsidR="00E9685D" w:rsidRPr="00D01591">
        <w:t>1. Đào tạo trực tuyến</w:t>
      </w:r>
    </w:p>
    <w:p w14:paraId="04EF5300" w14:textId="3A1DA5C9" w:rsidR="00E9685D" w:rsidRPr="009B15B7" w:rsidRDefault="00D312D3" w:rsidP="006332E5">
      <w:pPr>
        <w:spacing w:line="245" w:lineRule="auto"/>
        <w:jc w:val="both"/>
      </w:pPr>
      <w:r>
        <w:rPr>
          <w:spacing w:val="-4"/>
          <w:lang w:val="vi-VN"/>
        </w:rPr>
        <w:tab/>
      </w:r>
      <w:r w:rsidR="00E9685D" w:rsidRPr="009B15B7">
        <w:t>a) Đào tạo trực tuyến được thực hiện trong trường hợp hoạt động đào tạo trực tiếp không thực hiện được do thiên tai, dịch bệnh hoặc các trường hợp bất khả kháng khác.</w:t>
      </w:r>
    </w:p>
    <w:p w14:paraId="6C4FE590" w14:textId="1E6DEA3C" w:rsidR="00E9685D" w:rsidRPr="00D01591" w:rsidRDefault="00D312D3" w:rsidP="006332E5">
      <w:pPr>
        <w:spacing w:line="245" w:lineRule="auto"/>
        <w:jc w:val="both"/>
      </w:pPr>
      <w:r>
        <w:rPr>
          <w:lang w:val="vi-VN"/>
        </w:rPr>
        <w:tab/>
      </w:r>
      <w:r w:rsidR="00E9685D" w:rsidRPr="00D01591">
        <w:t>b) Tổ chức đào tạo trực tuyến phải được sự đồng ý của tỉnh ủy, thành ủy và Học viện Chính trị quốc gia Hồ Chí Minh.</w:t>
      </w:r>
    </w:p>
    <w:p w14:paraId="5026B8DA" w14:textId="79BFCDF2" w:rsidR="00E9685D" w:rsidRPr="00D01591" w:rsidRDefault="00D312D3" w:rsidP="006332E5">
      <w:pPr>
        <w:spacing w:line="245" w:lineRule="auto"/>
        <w:jc w:val="both"/>
      </w:pPr>
      <w:r>
        <w:rPr>
          <w:lang w:val="vi-VN"/>
        </w:rPr>
        <w:tab/>
      </w:r>
      <w:r w:rsidR="00E9685D" w:rsidRPr="00D01591">
        <w:t>2. Bồi dưỡng trực tuyến</w:t>
      </w:r>
    </w:p>
    <w:p w14:paraId="788E60A1" w14:textId="4E4CA810" w:rsidR="00E9685D" w:rsidRPr="00D01591" w:rsidRDefault="00D312D3" w:rsidP="006332E5">
      <w:pPr>
        <w:spacing w:line="245" w:lineRule="auto"/>
        <w:jc w:val="both"/>
      </w:pPr>
      <w:r>
        <w:rPr>
          <w:lang w:val="vi-VN"/>
        </w:rPr>
        <w:tab/>
      </w:r>
      <w:r w:rsidR="00E9685D" w:rsidRPr="00D01591">
        <w:t>a) Bồi dưỡng trực tuyến được thực hiện trong trường hợp hoạt động bồi dưỡng trực tiếp không thực hiện được do thiên tai, dịch bệnh hoặc các trường hợp bất khả kháng khác</w:t>
      </w:r>
      <w:r w:rsidR="00446567" w:rsidRPr="00D01591">
        <w:t>;</w:t>
      </w:r>
      <w:r w:rsidR="00E55C79" w:rsidRPr="00D01591">
        <w:t xml:space="preserve"> thực hiện sự chỉ đạo của cấp có thẩm quyền; đáp ứng yêu cầu bồi dưỡng.</w:t>
      </w:r>
    </w:p>
    <w:p w14:paraId="48866C55" w14:textId="6DD83E0F" w:rsidR="00E9685D" w:rsidRPr="00D01591" w:rsidRDefault="00D312D3" w:rsidP="006332E5">
      <w:pPr>
        <w:spacing w:line="245" w:lineRule="auto"/>
        <w:jc w:val="both"/>
      </w:pPr>
      <w:r>
        <w:rPr>
          <w:lang w:val="vi-VN"/>
        </w:rPr>
        <w:tab/>
      </w:r>
      <w:r w:rsidR="00E9685D" w:rsidRPr="00D01591">
        <w:t xml:space="preserve">b) </w:t>
      </w:r>
      <w:r w:rsidR="009C1FFF" w:rsidRPr="00D01591">
        <w:rPr>
          <w:lang w:val="en-US"/>
        </w:rPr>
        <w:t>T</w:t>
      </w:r>
      <w:r w:rsidR="00E9685D" w:rsidRPr="00D01591">
        <w:t>rường chính trị xây dựng kế hoạch bồi dưỡng trực tuyến, kết hợp linh hoạt giữa trực tiếp và trực tuyến</w:t>
      </w:r>
      <w:r w:rsidR="00617317" w:rsidRPr="00D01591">
        <w:t>.</w:t>
      </w:r>
    </w:p>
    <w:p w14:paraId="521FA440" w14:textId="29158D64" w:rsidR="00E9685D" w:rsidRPr="00D01591" w:rsidRDefault="001930D5" w:rsidP="006332E5">
      <w:pPr>
        <w:spacing w:line="245" w:lineRule="auto"/>
        <w:jc w:val="both"/>
      </w:pPr>
      <w:r>
        <w:rPr>
          <w:b/>
          <w:bCs/>
          <w:lang w:val="vi-VN"/>
        </w:rPr>
        <w:tab/>
      </w:r>
      <w:r w:rsidR="00E9685D" w:rsidRPr="00D01591">
        <w:rPr>
          <w:b/>
          <w:bCs/>
        </w:rPr>
        <w:t>Điều 5. Nguyên tắc ứng dụng công nghệ thông tin trong đào tạo, bồi dưỡng trực tuyến</w:t>
      </w:r>
    </w:p>
    <w:p w14:paraId="22ED023E" w14:textId="2EC255AB" w:rsidR="00E9685D" w:rsidRPr="00D01591" w:rsidRDefault="00583552" w:rsidP="006332E5">
      <w:pPr>
        <w:spacing w:line="245" w:lineRule="auto"/>
        <w:jc w:val="both"/>
      </w:pPr>
      <w:r>
        <w:rPr>
          <w:lang w:val="vi-VN"/>
        </w:rPr>
        <w:tab/>
      </w:r>
      <w:r w:rsidR="00E9685D" w:rsidRPr="00D01591">
        <w:t xml:space="preserve">1. Việc ứng dụng công nghệ thông tin trong quản lý, tổ chức đào tạo, bồi dưỡng trực tuyến phải bảo </w:t>
      </w:r>
      <w:r w:rsidRPr="00D01591">
        <w:t xml:space="preserve">đảm </w:t>
      </w:r>
      <w:r w:rsidR="00E9685D" w:rsidRPr="00D01591">
        <w:t>chất lượng, mục tiêu, nội dung, thời gian và nâng cao hiệu quả đào tạo, bồi dưỡng.</w:t>
      </w:r>
    </w:p>
    <w:p w14:paraId="797BD9F0" w14:textId="705D3A5D" w:rsidR="00E9685D" w:rsidRPr="00D01591" w:rsidRDefault="00583552" w:rsidP="006332E5">
      <w:pPr>
        <w:spacing w:line="245" w:lineRule="auto"/>
        <w:jc w:val="both"/>
      </w:pPr>
      <w:r>
        <w:rPr>
          <w:lang w:val="vi-VN"/>
        </w:rPr>
        <w:tab/>
      </w:r>
      <w:r w:rsidR="00E9685D" w:rsidRPr="00D01591">
        <w:t>2. Hệ thống công nghệ thông tin </w:t>
      </w:r>
      <w:r w:rsidR="00FC051C" w:rsidRPr="00D01591">
        <w:t>về</w:t>
      </w:r>
      <w:r w:rsidR="00E9685D" w:rsidRPr="00D01591">
        <w:t xml:space="preserve"> đào tạo, bồi dưỡng trực tuyến phải </w:t>
      </w:r>
      <w:r w:rsidR="00FC051C" w:rsidRPr="00D01591">
        <w:t>theo</w:t>
      </w:r>
      <w:r w:rsidR="00E9685D" w:rsidRPr="00D01591">
        <w:t xml:space="preserve"> các quy định pháp luật có liên quan về ứng dụng công nghệ thông tin trong cơ quan nhà nước và các quy định về an toàn, an ninh thông tin.</w:t>
      </w:r>
    </w:p>
    <w:p w14:paraId="1F64CF17" w14:textId="4539A5B5" w:rsidR="00E9685D" w:rsidRPr="00D01591" w:rsidRDefault="00583552" w:rsidP="006332E5">
      <w:pPr>
        <w:spacing w:line="245" w:lineRule="auto"/>
        <w:jc w:val="both"/>
      </w:pPr>
      <w:r>
        <w:rPr>
          <w:lang w:val="vi-VN"/>
        </w:rPr>
        <w:tab/>
      </w:r>
      <w:r w:rsidR="00E9685D" w:rsidRPr="00D01591">
        <w:t xml:space="preserve">3. </w:t>
      </w:r>
      <w:r>
        <w:t>Bảo</w:t>
      </w:r>
      <w:r>
        <w:rPr>
          <w:lang w:val="vi-VN"/>
        </w:rPr>
        <w:t xml:space="preserve"> đảm </w:t>
      </w:r>
      <w:r w:rsidR="00E9685D" w:rsidRPr="00D01591">
        <w:t>công bằng trong tiếp cận, tham gia các hoạt động đào tạo, bồi dưỡng, đánh giá kết quả học tập, hỗ trợ kỹ thuật, lấy người học làm trung tâm.</w:t>
      </w:r>
    </w:p>
    <w:p w14:paraId="7969656A" w14:textId="55717277" w:rsidR="00E9685D" w:rsidRPr="00D01591" w:rsidRDefault="00160D5C" w:rsidP="006332E5">
      <w:pPr>
        <w:spacing w:line="245" w:lineRule="auto"/>
        <w:jc w:val="both"/>
      </w:pPr>
      <w:r>
        <w:rPr>
          <w:lang w:val="vi-VN"/>
        </w:rPr>
        <w:tab/>
      </w:r>
      <w:r w:rsidR="00E9685D" w:rsidRPr="00D01591">
        <w:t xml:space="preserve">4. Tuân thủ các quy định </w:t>
      </w:r>
      <w:r>
        <w:t>bảo đảm</w:t>
      </w:r>
      <w:r w:rsidR="00FC051C" w:rsidRPr="00D01591">
        <w:t xml:space="preserve"> </w:t>
      </w:r>
      <w:r w:rsidR="00E9685D" w:rsidRPr="00D01591">
        <w:t>an toàn thông tin, an toàn thông tin cá nhân, an ninh mạng và sở hữu trí tuệ theo quy định của pháp luật.</w:t>
      </w:r>
    </w:p>
    <w:p w14:paraId="7D7F988B" w14:textId="6A2CBC2C" w:rsidR="00E9685D" w:rsidRPr="00D01591" w:rsidRDefault="00160D5C" w:rsidP="00E479C3">
      <w:pPr>
        <w:spacing w:line="242" w:lineRule="auto"/>
        <w:jc w:val="both"/>
      </w:pPr>
      <w:r>
        <w:rPr>
          <w:lang w:val="vi-VN"/>
        </w:rPr>
        <w:tab/>
      </w:r>
      <w:r w:rsidR="00E9685D" w:rsidRPr="00D01591">
        <w:t xml:space="preserve">5. </w:t>
      </w:r>
      <w:r>
        <w:t>Bảo đảm</w:t>
      </w:r>
      <w:r w:rsidR="00E9685D" w:rsidRPr="00D01591">
        <w:t xml:space="preserve"> tính thống nhất về hệ thống phần mềm, định dạng học liệu, chương trình, quy trình quản lý, tổ chức đào tạo, bồi dưỡng.</w:t>
      </w:r>
    </w:p>
    <w:p w14:paraId="1D245B28" w14:textId="312235DF" w:rsidR="00E9685D" w:rsidRPr="00D01591" w:rsidRDefault="0091736F" w:rsidP="00E479C3">
      <w:pPr>
        <w:spacing w:line="242" w:lineRule="auto"/>
        <w:jc w:val="both"/>
      </w:pPr>
      <w:r>
        <w:rPr>
          <w:b/>
          <w:bCs/>
          <w:lang w:val="vi-VN"/>
        </w:rPr>
        <w:lastRenderedPageBreak/>
        <w:tab/>
      </w:r>
      <w:r w:rsidR="00E9685D" w:rsidRPr="00D01591">
        <w:rPr>
          <w:b/>
          <w:bCs/>
        </w:rPr>
        <w:t>Điều 6. Nội dung, khối lượng đào tạo, bồi dưỡng trực tuyến</w:t>
      </w:r>
    </w:p>
    <w:p w14:paraId="16C9CCEC" w14:textId="08796BC8" w:rsidR="00E9685D" w:rsidRPr="00D01591" w:rsidRDefault="0091736F" w:rsidP="00E479C3">
      <w:pPr>
        <w:spacing w:line="242" w:lineRule="auto"/>
        <w:jc w:val="both"/>
      </w:pPr>
      <w:r>
        <w:rPr>
          <w:lang w:val="vi-VN"/>
        </w:rPr>
        <w:tab/>
      </w:r>
      <w:r w:rsidR="00E9685D" w:rsidRPr="00D01591">
        <w:t>1. Hiệu trưởng trường chính trị quyết định lựa chọn các học phần, chuyên đề trong chương trình đào tạo, bồi dưỡng và xác định khối lượng học tập để tổ chức đào tạo, bồi dưỡng trực tuyến.</w:t>
      </w:r>
    </w:p>
    <w:p w14:paraId="56C746D6" w14:textId="35287AE0" w:rsidR="00E9685D" w:rsidRPr="00D01591" w:rsidRDefault="0091736F" w:rsidP="00E479C3">
      <w:pPr>
        <w:spacing w:line="242" w:lineRule="auto"/>
        <w:jc w:val="both"/>
      </w:pPr>
      <w:r>
        <w:rPr>
          <w:lang w:val="vi-VN"/>
        </w:rPr>
        <w:tab/>
      </w:r>
      <w:r w:rsidR="00E9685D" w:rsidRPr="00D01591">
        <w:t>2. Nội dung đào tạo, bồi dưỡng trực tuyến có khối lượng, nội dung và cấu trúc kiến thức tương đương với các học phần thuộc chương trình đào tạo, bồi dưỡng.</w:t>
      </w:r>
    </w:p>
    <w:p w14:paraId="35F5560F" w14:textId="6CFEA516" w:rsidR="00E9685D" w:rsidRPr="00D01591" w:rsidRDefault="0091736F" w:rsidP="00E479C3">
      <w:pPr>
        <w:spacing w:line="242" w:lineRule="auto"/>
        <w:jc w:val="both"/>
      </w:pPr>
      <w:r>
        <w:rPr>
          <w:lang w:val="vi-VN"/>
        </w:rPr>
        <w:tab/>
      </w:r>
      <w:r w:rsidR="00E9685D" w:rsidRPr="00D01591">
        <w:t xml:space="preserve">3. Khối lượng </w:t>
      </w:r>
      <w:r w:rsidR="005F26D0" w:rsidRPr="00D01591">
        <w:t>đào tạo, bồi dưỡng</w:t>
      </w:r>
      <w:r w:rsidR="00E9685D" w:rsidRPr="00D01591">
        <w:t xml:space="preserve"> trực tuyến:</w:t>
      </w:r>
    </w:p>
    <w:p w14:paraId="1FF360E2" w14:textId="0010224D" w:rsidR="00E9685D" w:rsidRPr="00D01591" w:rsidRDefault="0091736F" w:rsidP="00E479C3">
      <w:pPr>
        <w:spacing w:line="242" w:lineRule="auto"/>
        <w:jc w:val="both"/>
      </w:pPr>
      <w:r>
        <w:rPr>
          <w:lang w:val="vi-VN"/>
        </w:rPr>
        <w:tab/>
      </w:r>
      <w:r w:rsidR="00E9685D" w:rsidRPr="00D01591">
        <w:t xml:space="preserve">a) </w:t>
      </w:r>
      <w:r w:rsidR="00021F51" w:rsidRPr="00D01591">
        <w:t>Đối với chương trình đào tạo, k</w:t>
      </w:r>
      <w:r w:rsidR="005F26D0" w:rsidRPr="00D01591">
        <w:t xml:space="preserve">hối lượng đào tạo trực tuyến </w:t>
      </w:r>
      <w:r w:rsidR="00E9685D" w:rsidRPr="00D01591">
        <w:t xml:space="preserve">không vượt quá 30% tổng </w:t>
      </w:r>
      <w:r w:rsidR="005F26D0" w:rsidRPr="00D01591">
        <w:t>thời</w:t>
      </w:r>
      <w:r w:rsidR="00E9685D" w:rsidRPr="00D01591">
        <w:t xml:space="preserve"> lượng của chương trình;</w:t>
      </w:r>
    </w:p>
    <w:p w14:paraId="56D87300" w14:textId="06008745" w:rsidR="00E9685D" w:rsidRPr="00D01591" w:rsidRDefault="0091736F" w:rsidP="00E479C3">
      <w:pPr>
        <w:spacing w:line="242" w:lineRule="auto"/>
        <w:jc w:val="both"/>
      </w:pPr>
      <w:r>
        <w:rPr>
          <w:lang w:val="vi-VN"/>
        </w:rPr>
        <w:tab/>
      </w:r>
      <w:r w:rsidR="00174CF4" w:rsidRPr="00D01591">
        <w:t xml:space="preserve">b) Đối với chương trình bồi dưỡng </w:t>
      </w:r>
      <w:r w:rsidR="00E9685D" w:rsidRPr="00D01591">
        <w:t>từ 4 tuần trở lên</w:t>
      </w:r>
      <w:r w:rsidR="002B0CC8" w:rsidRPr="00D01591">
        <w:t>, khối lượng bồi dưỡng</w:t>
      </w:r>
      <w:r w:rsidR="00E9685D" w:rsidRPr="00D01591">
        <w:t xml:space="preserve"> </w:t>
      </w:r>
      <w:r w:rsidR="00021F51" w:rsidRPr="00D01591">
        <w:t xml:space="preserve">trực tuyến </w:t>
      </w:r>
      <w:r w:rsidR="00E9685D" w:rsidRPr="00D01591">
        <w:t xml:space="preserve">không vượt quá 30% tổng </w:t>
      </w:r>
      <w:r w:rsidR="002B0CC8" w:rsidRPr="00D01591">
        <w:t>thời</w:t>
      </w:r>
      <w:r w:rsidR="00E9685D" w:rsidRPr="00D01591">
        <w:t xml:space="preserve"> lượng của chương trình;</w:t>
      </w:r>
    </w:p>
    <w:p w14:paraId="32590BBF" w14:textId="5D520462" w:rsidR="00E9685D" w:rsidRPr="00D01591" w:rsidRDefault="0091736F" w:rsidP="00E479C3">
      <w:pPr>
        <w:spacing w:line="242" w:lineRule="auto"/>
        <w:jc w:val="both"/>
      </w:pPr>
      <w:r>
        <w:rPr>
          <w:lang w:val="vi-VN"/>
        </w:rPr>
        <w:tab/>
      </w:r>
      <w:r w:rsidR="00E9685D" w:rsidRPr="00D01591">
        <w:t xml:space="preserve">c) </w:t>
      </w:r>
      <w:r w:rsidR="00021F51" w:rsidRPr="00D01591">
        <w:t xml:space="preserve">Đối với chương trình bồi dưỡng </w:t>
      </w:r>
      <w:r w:rsidR="00E9685D" w:rsidRPr="00D01591">
        <w:t>dưới 4 tuần</w:t>
      </w:r>
      <w:r w:rsidR="00021F51" w:rsidRPr="00D01591">
        <w:rPr>
          <w:lang w:val="en-US"/>
        </w:rPr>
        <w:t xml:space="preserve">, </w:t>
      </w:r>
      <w:r w:rsidR="00021F51" w:rsidRPr="00D01591">
        <w:t>khối lượng bồi dưỡng trực tuyến</w:t>
      </w:r>
      <w:r w:rsidR="00E9685D" w:rsidRPr="00D01591">
        <w:t xml:space="preserve"> không vượt quá 50% tổng </w:t>
      </w:r>
      <w:r w:rsidR="00027636" w:rsidRPr="00D01591">
        <w:rPr>
          <w:lang w:val="en-US"/>
        </w:rPr>
        <w:t>thời</w:t>
      </w:r>
      <w:r w:rsidR="00E9685D" w:rsidRPr="00D01591">
        <w:t xml:space="preserve"> lượng của chương trình.</w:t>
      </w:r>
    </w:p>
    <w:p w14:paraId="734E8800" w14:textId="77777777" w:rsidR="0080110C" w:rsidRPr="00D01591" w:rsidRDefault="0080110C" w:rsidP="00E479C3">
      <w:pPr>
        <w:spacing w:line="242" w:lineRule="auto"/>
        <w:jc w:val="both"/>
        <w:rPr>
          <w:b/>
          <w:bCs/>
        </w:rPr>
      </w:pPr>
    </w:p>
    <w:p w14:paraId="0E15E396" w14:textId="41FF1ED4" w:rsidR="00E9685D" w:rsidRPr="00D01591" w:rsidRDefault="00E9685D" w:rsidP="00E479C3">
      <w:pPr>
        <w:spacing w:line="242" w:lineRule="auto"/>
        <w:jc w:val="center"/>
      </w:pPr>
      <w:r w:rsidRPr="00D01591">
        <w:rPr>
          <w:b/>
          <w:bCs/>
        </w:rPr>
        <w:t>Chương II</w:t>
      </w:r>
    </w:p>
    <w:p w14:paraId="78C8A8F0" w14:textId="77777777" w:rsidR="00E9685D" w:rsidRPr="00D01591" w:rsidRDefault="00E9685D" w:rsidP="00E479C3">
      <w:pPr>
        <w:spacing w:line="242" w:lineRule="auto"/>
        <w:jc w:val="center"/>
      </w:pPr>
      <w:r w:rsidRPr="00D01591">
        <w:rPr>
          <w:b/>
          <w:bCs/>
        </w:rPr>
        <w:t>YÊU CẦU TỐI THIỂU VỀ ỨNG DỤNG CÔNG NGHỆ THÔNG TIN TRONG ĐÀO TẠO, BỒI DƯỠNG TRỰC TUYẾN</w:t>
      </w:r>
    </w:p>
    <w:p w14:paraId="4505E8E9" w14:textId="1D89AB7D" w:rsidR="00E9685D" w:rsidRPr="00D01591" w:rsidRDefault="0091736F" w:rsidP="00E479C3">
      <w:pPr>
        <w:spacing w:line="242" w:lineRule="auto"/>
        <w:jc w:val="both"/>
      </w:pPr>
      <w:r>
        <w:rPr>
          <w:b/>
          <w:bCs/>
          <w:lang w:val="vi-VN"/>
        </w:rPr>
        <w:tab/>
      </w:r>
      <w:r w:rsidR="00E9685D" w:rsidRPr="00D01591">
        <w:rPr>
          <w:b/>
          <w:bCs/>
        </w:rPr>
        <w:t>Điều 7. Hệ thống phần mềm</w:t>
      </w:r>
    </w:p>
    <w:p w14:paraId="0EC517E0" w14:textId="5BF33D75" w:rsidR="00E9685D" w:rsidRPr="00D01591" w:rsidRDefault="0091736F" w:rsidP="00E479C3">
      <w:pPr>
        <w:spacing w:line="242" w:lineRule="auto"/>
        <w:jc w:val="both"/>
      </w:pPr>
      <w:r>
        <w:rPr>
          <w:lang w:val="vi-VN"/>
        </w:rPr>
        <w:tab/>
      </w:r>
      <w:r w:rsidR="00E9685D" w:rsidRPr="00D01591">
        <w:t>1. Trường chính trị sử dụng riêng hoặc kết hợp sử dụng giữa các phần mềm quy định tại Khoản 2, Khoản 3, Khoản 4, Khoản 5 của Điều này.</w:t>
      </w:r>
    </w:p>
    <w:p w14:paraId="3A31AF10" w14:textId="0D5A6011" w:rsidR="00E9685D" w:rsidRPr="00D01591" w:rsidRDefault="0091736F" w:rsidP="00E479C3">
      <w:pPr>
        <w:spacing w:line="242" w:lineRule="auto"/>
        <w:jc w:val="both"/>
      </w:pPr>
      <w:r>
        <w:rPr>
          <w:lang w:val="vi-VN"/>
        </w:rPr>
        <w:tab/>
      </w:r>
      <w:r w:rsidR="00E9685D" w:rsidRPr="00D01591">
        <w:t>2. Phần mềm tổ chức đào tạo, bồi dưỡng trực tuyến đồng bộ có chức năng tối thiểu sau:</w:t>
      </w:r>
    </w:p>
    <w:p w14:paraId="1F15C59E" w14:textId="5F241B4E" w:rsidR="00E9685D" w:rsidRPr="00D01591" w:rsidRDefault="0091736F" w:rsidP="00E479C3">
      <w:pPr>
        <w:spacing w:line="242" w:lineRule="auto"/>
        <w:jc w:val="both"/>
      </w:pPr>
      <w:r>
        <w:rPr>
          <w:lang w:val="vi-VN"/>
        </w:rPr>
        <w:tab/>
      </w:r>
      <w:r w:rsidR="00E9685D" w:rsidRPr="00D01591">
        <w:t>a) Giúp người dạy tổ chức các hoạt động đào tạo, bồi dưỡng trực tuyến đồng bộ; hướng dẫn, giao nhiệm vụ học tập đồng thời cho tất cả người học tham dự trong cùng một không gian học tập thông qua kênh hình, kênh tiếng, kênh chữ, chuyển tải học liệu đến người học.</w:t>
      </w:r>
    </w:p>
    <w:p w14:paraId="214AF8D8" w14:textId="3AEF9BFA" w:rsidR="00E9685D" w:rsidRPr="00D01591" w:rsidRDefault="00837BA8" w:rsidP="00E479C3">
      <w:pPr>
        <w:spacing w:line="242" w:lineRule="auto"/>
        <w:jc w:val="both"/>
      </w:pPr>
      <w:r>
        <w:rPr>
          <w:lang w:val="vi-VN"/>
        </w:rPr>
        <w:tab/>
      </w:r>
      <w:r w:rsidR="00E9685D" w:rsidRPr="00D01591">
        <w:t>b) Giúp người học tham gia các hoạt động đào tạo, bồi dưỡng trực tuyến; tương tác, trao đổi thông tin theo thời gian thực với người dạy và những người học khác trong cùng một không gian học tập.</w:t>
      </w:r>
    </w:p>
    <w:p w14:paraId="54394405" w14:textId="153FA5F5" w:rsidR="00E9685D" w:rsidRPr="00D01591" w:rsidRDefault="00837BA8" w:rsidP="00E479C3">
      <w:pPr>
        <w:spacing w:line="242" w:lineRule="auto"/>
        <w:jc w:val="both"/>
      </w:pPr>
      <w:r>
        <w:rPr>
          <w:lang w:val="vi-VN"/>
        </w:rPr>
        <w:tab/>
      </w:r>
      <w:r w:rsidR="00E9685D" w:rsidRPr="00D01591">
        <w:t>3. Phần mềm tổ chức đào tạo, bồi dưỡng trực tuyến không đồng bộ có chức năng tối thiểu sau:</w:t>
      </w:r>
    </w:p>
    <w:p w14:paraId="33F34D95" w14:textId="45CE5D34" w:rsidR="00E9685D" w:rsidRPr="00D01591" w:rsidRDefault="00837BA8" w:rsidP="00E479C3">
      <w:pPr>
        <w:spacing w:line="242" w:lineRule="auto"/>
        <w:jc w:val="both"/>
      </w:pPr>
      <w:r>
        <w:rPr>
          <w:lang w:val="vi-VN"/>
        </w:rPr>
        <w:tab/>
      </w:r>
      <w:r w:rsidR="00E9685D" w:rsidRPr="00D01591">
        <w:t>a) Giúp người dạy lên kế hoạch đào tạo, bồi dưỡng trực tuyến không đồng bộ, chuyển tải học liệu tới người học, giao nhiệm vụ học tập và kiểm tra, đánh giá kết quả học tập của người học; theo dõi và hỗ trợ người học khai thác nội dung học tập; tư vấn, hỗ trợ, trả lời câu hỏi và giải đáp thắc mắc của người học.</w:t>
      </w:r>
    </w:p>
    <w:p w14:paraId="17F417D6" w14:textId="18DA6C62" w:rsidR="00E9685D" w:rsidRPr="00E479C3" w:rsidRDefault="00837BA8" w:rsidP="00E479C3">
      <w:pPr>
        <w:spacing w:line="242" w:lineRule="auto"/>
        <w:jc w:val="both"/>
        <w:rPr>
          <w:spacing w:val="-2"/>
        </w:rPr>
      </w:pPr>
      <w:r>
        <w:rPr>
          <w:lang w:val="vi-VN"/>
        </w:rPr>
        <w:tab/>
      </w:r>
      <w:r w:rsidR="00E9685D" w:rsidRPr="00E479C3">
        <w:rPr>
          <w:spacing w:val="-2"/>
        </w:rPr>
        <w:t xml:space="preserve">b) </w:t>
      </w:r>
      <w:r w:rsidR="006F727F" w:rsidRPr="00E479C3">
        <w:rPr>
          <w:spacing w:val="-2"/>
        </w:rPr>
        <w:t>Giúp</w:t>
      </w:r>
      <w:r w:rsidR="00E9685D" w:rsidRPr="00E479C3">
        <w:rPr>
          <w:spacing w:val="-2"/>
        </w:rPr>
        <w:t xml:space="preserve"> người học truy cập, khai thác nội dung học tập; thực hiện các hoạt động học tập và kiểm tra, đánh giá theo yêu cầu của người dạy; đặt câu hỏi và trả lời câu hỏi đối với người dạy và </w:t>
      </w:r>
      <w:r w:rsidR="00A87BA8" w:rsidRPr="00E479C3">
        <w:rPr>
          <w:spacing w:val="-2"/>
        </w:rPr>
        <w:t>những</w:t>
      </w:r>
      <w:r w:rsidR="00E9685D" w:rsidRPr="00E479C3">
        <w:rPr>
          <w:spacing w:val="-2"/>
        </w:rPr>
        <w:t xml:space="preserve"> người học khác trong cùng không gian học tập.</w:t>
      </w:r>
    </w:p>
    <w:p w14:paraId="0A4323E5" w14:textId="0E7CB2F0" w:rsidR="00E9685D" w:rsidRPr="00D01591" w:rsidRDefault="00837BA8" w:rsidP="00E479C3">
      <w:pPr>
        <w:spacing w:line="242" w:lineRule="auto"/>
        <w:jc w:val="both"/>
      </w:pPr>
      <w:r>
        <w:rPr>
          <w:lang w:val="vi-VN"/>
        </w:rPr>
        <w:tab/>
      </w:r>
      <w:r w:rsidR="00E9685D" w:rsidRPr="00D01591">
        <w:t xml:space="preserve">c) </w:t>
      </w:r>
      <w:r w:rsidR="006F727F" w:rsidRPr="00D01591">
        <w:t>Giúp</w:t>
      </w:r>
      <w:r w:rsidR="00E9685D" w:rsidRPr="00D01591">
        <w:t xml:space="preserve"> trường quản lý hồ sơ, tiến trình học tập, kết quả học tập của người học và các hoạt động dạy của người dạy; ghi nhận một cách trung thực, chính xác quá trình học tập của từng người học.</w:t>
      </w:r>
    </w:p>
    <w:p w14:paraId="4CC4AFAE" w14:textId="60E951AA" w:rsidR="00E9685D" w:rsidRPr="00D01591" w:rsidRDefault="00837BA8" w:rsidP="00E479C3">
      <w:pPr>
        <w:jc w:val="both"/>
      </w:pPr>
      <w:r>
        <w:rPr>
          <w:lang w:val="vi-VN"/>
        </w:rPr>
        <w:tab/>
      </w:r>
      <w:r w:rsidR="00E9685D" w:rsidRPr="00D01591">
        <w:t xml:space="preserve">4. Phần mềm quản lý nội dung học tập trực tuyến bao gồm các chức năng như phần mềm tổ chức đào tạo, bồi dưỡng trực tuyến không đồng bộ (quy định tại Khoản </w:t>
      </w:r>
      <w:r w:rsidR="00E9685D" w:rsidRPr="00D01591">
        <w:lastRenderedPageBreak/>
        <w:t>3 Điều này) và chức năng cho phép người dạy thiết kế nội dung học tập, học liệu đào tạo, bồi dưỡng trực tuyến.</w:t>
      </w:r>
    </w:p>
    <w:p w14:paraId="4255362F" w14:textId="71EED49A" w:rsidR="00E9685D" w:rsidRPr="00D01591" w:rsidRDefault="00837BA8" w:rsidP="00E479C3">
      <w:pPr>
        <w:jc w:val="both"/>
      </w:pPr>
      <w:r>
        <w:rPr>
          <w:lang w:val="vi-VN"/>
        </w:rPr>
        <w:tab/>
      </w:r>
      <w:r w:rsidR="00E9685D" w:rsidRPr="00D01591">
        <w:t>5. Phần mềm đào tạo, bồi dưỡng trực tuyến mở (MOOC) bao gồm các chức năng như hệ thống phần mềm tổ chức đào tạo, bồi dưỡng trực tuyến không đồng bộ (theo quy định tại Khoản 3 Điều này) và chức năng cung cấp đa dạng về nội dung và hình thức tổ chức khóa học trực tuyến; được áp dụng đào tạo, bồi dưỡng trực tuyến trên quy mô lớn về người học.</w:t>
      </w:r>
    </w:p>
    <w:p w14:paraId="69CA2D1A" w14:textId="725EFCB9" w:rsidR="00E9685D" w:rsidRPr="00D01591" w:rsidRDefault="00837BA8" w:rsidP="00E479C3">
      <w:pPr>
        <w:jc w:val="both"/>
      </w:pPr>
      <w:r>
        <w:rPr>
          <w:b/>
          <w:bCs/>
          <w:lang w:val="vi-VN"/>
        </w:rPr>
        <w:tab/>
      </w:r>
      <w:r w:rsidR="00E9685D" w:rsidRPr="00D01591">
        <w:rPr>
          <w:b/>
          <w:bCs/>
        </w:rPr>
        <w:t>Điều 8. Học liệu đào tạo, bồi dưỡng trực tuyến</w:t>
      </w:r>
    </w:p>
    <w:p w14:paraId="0C3134E9" w14:textId="41122AE3" w:rsidR="00E9685D" w:rsidRPr="00D01591" w:rsidRDefault="00837BA8" w:rsidP="00E479C3">
      <w:pPr>
        <w:jc w:val="both"/>
      </w:pPr>
      <w:r>
        <w:rPr>
          <w:lang w:val="vi-VN"/>
        </w:rPr>
        <w:tab/>
      </w:r>
      <w:r w:rsidR="00E9685D" w:rsidRPr="00D01591">
        <w:t>1. Nội dung của học liệu đào tạo, bồi dưỡng trực tuyến phải đáp ứng các yêu cầu của chương trình đào tạo, bồi dưỡn</w:t>
      </w:r>
      <w:r w:rsidR="00A87BA8" w:rsidRPr="00D01591">
        <w:t>g có tính sư phạm, dễ dùng</w:t>
      </w:r>
      <w:r w:rsidR="00E9685D" w:rsidRPr="00D01591">
        <w:t>.</w:t>
      </w:r>
    </w:p>
    <w:p w14:paraId="56C788CA" w14:textId="71040CAC" w:rsidR="00E9685D" w:rsidRPr="00D01591" w:rsidRDefault="00837BA8" w:rsidP="00E479C3">
      <w:pPr>
        <w:jc w:val="both"/>
      </w:pPr>
      <w:r>
        <w:rPr>
          <w:lang w:val="vi-VN"/>
        </w:rPr>
        <w:tab/>
      </w:r>
      <w:r w:rsidR="00E9685D" w:rsidRPr="00D01591">
        <w:t>2. Có giải pháp đánh giá, kiểm soát để thường xuyên cập nhật nâng cao chất lượng của học liệu.</w:t>
      </w:r>
    </w:p>
    <w:p w14:paraId="39C9AE44" w14:textId="436703E4" w:rsidR="00E9685D" w:rsidRPr="00D01591" w:rsidRDefault="00837BA8" w:rsidP="00E479C3">
      <w:pPr>
        <w:jc w:val="both"/>
      </w:pPr>
      <w:r>
        <w:rPr>
          <w:lang w:val="vi-VN"/>
        </w:rPr>
        <w:tab/>
      </w:r>
      <w:r w:rsidR="00E9685D" w:rsidRPr="00D01591">
        <w:t>3. Học liệu đào tạo, bồi dưỡng trực tuyến phải được tổ chức thẩm định trước khi đưa vào sử dụng. Trường chính trị có thể tự xây dựng hoặc hợp tác với các cơ sở đào tạo trong phát triển, chia sẻ sử dụng học liệu và các khoá học trực tuyến.</w:t>
      </w:r>
    </w:p>
    <w:p w14:paraId="229148B9" w14:textId="620D20C3" w:rsidR="00177179" w:rsidRPr="00D01591" w:rsidRDefault="00837BA8" w:rsidP="00E479C3">
      <w:pPr>
        <w:jc w:val="both"/>
      </w:pPr>
      <w:r>
        <w:rPr>
          <w:b/>
          <w:bCs/>
          <w:lang w:val="vi-VN"/>
        </w:rPr>
        <w:tab/>
      </w:r>
      <w:r w:rsidR="00177179" w:rsidRPr="00D01591">
        <w:rPr>
          <w:b/>
          <w:bCs/>
        </w:rPr>
        <w:t>Điều 9. Nhân lực triển khai đào tạo, bồi dưỡng trực tuyến</w:t>
      </w:r>
    </w:p>
    <w:p w14:paraId="3A9FA026" w14:textId="2CAEB800" w:rsidR="00177179" w:rsidRPr="00D01591" w:rsidRDefault="00837BA8" w:rsidP="00E479C3">
      <w:pPr>
        <w:jc w:val="both"/>
      </w:pPr>
      <w:r>
        <w:rPr>
          <w:lang w:val="vi-VN"/>
        </w:rPr>
        <w:tab/>
      </w:r>
      <w:r w:rsidR="00177179" w:rsidRPr="00D01591">
        <w:t>1. Nhân lực triển khai đào tạo, bồi dưỡng trực tuyến gồm: người dạy, đội ngũ quản trị, vận hành hệ thống, đội ngũ thiết kế và sản xuất học liệu, đội ngũ cán bộ chủ nhiệm lớp.</w:t>
      </w:r>
    </w:p>
    <w:p w14:paraId="18CF9B76" w14:textId="45D5A5B3" w:rsidR="00177179" w:rsidRPr="00D01591" w:rsidRDefault="00837BA8" w:rsidP="00E479C3">
      <w:pPr>
        <w:jc w:val="both"/>
      </w:pPr>
      <w:r>
        <w:rPr>
          <w:lang w:val="vi-VN"/>
        </w:rPr>
        <w:tab/>
      </w:r>
      <w:r w:rsidR="00177179" w:rsidRPr="00D01591">
        <w:t>2. Người dạy phải có kỹ năng quản lý, định hướng, hướng dẫn và giải đáp người học qua phương thức đào tạo, bồi dưỡng trực tuyến; sử dụng thành thạo hệ thống quản lý học tập trực tuyến và các phương tiện công nghệ thông tin phục vụ đào tạo, bồi dưỡng trực tuyến.</w:t>
      </w:r>
    </w:p>
    <w:p w14:paraId="6F8BC68C" w14:textId="1C943C87" w:rsidR="00177179" w:rsidRPr="00D01591" w:rsidRDefault="00EF7DA9" w:rsidP="00E479C3">
      <w:pPr>
        <w:jc w:val="both"/>
      </w:pPr>
      <w:r>
        <w:rPr>
          <w:lang w:val="vi-VN"/>
        </w:rPr>
        <w:tab/>
      </w:r>
      <w:r w:rsidR="00177179" w:rsidRPr="00D01591">
        <w:t xml:space="preserve">3. Đội ngũ quản trị, vận hành hệ thống đào tạo, bồi dưỡng trực tuyến phải am hiểu các hệ thống ứng dụng công nghệ thông tin liên quan đến đào tạo, bồi dưỡng trực tuyến; được hướng dẫn, chuyển giao công nghệ để quản trị, vận hành hệ thống công nghệ thông tin </w:t>
      </w:r>
      <w:r w:rsidR="00160D5C">
        <w:t>bảo đảm</w:t>
      </w:r>
      <w:r w:rsidR="00177179" w:rsidRPr="00D01591">
        <w:t xml:space="preserve"> hoạt động ổn định, an toàn.</w:t>
      </w:r>
    </w:p>
    <w:p w14:paraId="604CCA0A" w14:textId="7DE2CA40" w:rsidR="00177179" w:rsidRPr="00D01591" w:rsidRDefault="00EF7DA9" w:rsidP="00E479C3">
      <w:pPr>
        <w:jc w:val="both"/>
      </w:pPr>
      <w:r>
        <w:rPr>
          <w:lang w:val="vi-VN"/>
        </w:rPr>
        <w:tab/>
      </w:r>
      <w:r w:rsidR="00177179" w:rsidRPr="00D01591">
        <w:t>4. Đội ngũ thiết kế và sản xuất học liệu phải am hiểu quy trình thiết kế, quy trình sản xuất học liệu; sử dụng thành thạo các công cụ để tổ chức thiết kế, xây dựng học liệu phục vụ đào tạo, bồi dưỡng trực tuyến.</w:t>
      </w:r>
    </w:p>
    <w:p w14:paraId="4048943D" w14:textId="0075F6D6" w:rsidR="00E9685D" w:rsidRPr="00D01591" w:rsidRDefault="00EF7DA9" w:rsidP="00E479C3">
      <w:pPr>
        <w:jc w:val="both"/>
      </w:pPr>
      <w:r>
        <w:rPr>
          <w:lang w:val="vi-VN"/>
        </w:rPr>
        <w:tab/>
      </w:r>
      <w:r w:rsidR="00177179" w:rsidRPr="00D01591">
        <w:t>5. Đội ngũ cán bộ chủ nhiệm lớp phải am hiểu các hoạt động của đào tạo, bồi dưỡng trực tuyến, thực hiện hướng dẫn người học biết cách tham gia và sử dụng các ứng dụng công nghệ thông tin khi tổ chức các khóa đào tạo, bồi dưỡng trực tuyến, theo dõi quản lý quá trình học tập của người học.</w:t>
      </w:r>
    </w:p>
    <w:p w14:paraId="1E30C598" w14:textId="488B0D57" w:rsidR="00177179" w:rsidRPr="00D01591" w:rsidRDefault="00EF7DA9" w:rsidP="00E479C3">
      <w:pPr>
        <w:jc w:val="both"/>
      </w:pPr>
      <w:r>
        <w:rPr>
          <w:b/>
          <w:bCs/>
          <w:lang w:val="vi-VN"/>
        </w:rPr>
        <w:tab/>
      </w:r>
      <w:r w:rsidR="00177179" w:rsidRPr="00D01591">
        <w:rPr>
          <w:b/>
          <w:bCs/>
        </w:rPr>
        <w:t>Điều 10. Hạ tầng và an toàn thông tin đối với hệ thống đào tạo, bồi dưỡng trực tuyến</w:t>
      </w:r>
    </w:p>
    <w:p w14:paraId="501915BC" w14:textId="198B92C8" w:rsidR="00177179" w:rsidRPr="00D01591" w:rsidRDefault="00EF7DA9" w:rsidP="00E479C3">
      <w:pPr>
        <w:jc w:val="both"/>
      </w:pPr>
      <w:r>
        <w:rPr>
          <w:lang w:val="vi-VN"/>
        </w:rPr>
        <w:tab/>
      </w:r>
      <w:r w:rsidR="00177179" w:rsidRPr="00D01591">
        <w:t xml:space="preserve">1. Hạ tầng của hệ thống đào tạo, bồi dưỡng trực tuyến phải đáp ứng các nhu cầu về quản lý, khai thác sử dụng cho các hoạt động đào tạo, bồi dưỡng trực tuyến; bảo đảm đủ băng thông, đủ năng lực máy chủ; đáp ứng các điều kiện về </w:t>
      </w:r>
      <w:r w:rsidR="00F217C4" w:rsidRPr="00D01591">
        <w:t xml:space="preserve">an ninh, </w:t>
      </w:r>
      <w:r w:rsidR="00177179" w:rsidRPr="00D01591">
        <w:t>an toàn thông tin theo quy định.</w:t>
      </w:r>
    </w:p>
    <w:p w14:paraId="4DC33A40" w14:textId="1A36146E" w:rsidR="00177179" w:rsidRDefault="00EF7DA9" w:rsidP="00E479C3">
      <w:pPr>
        <w:jc w:val="both"/>
      </w:pPr>
      <w:r>
        <w:rPr>
          <w:lang w:val="vi-VN"/>
        </w:rPr>
        <w:tab/>
      </w:r>
      <w:r w:rsidR="00177179" w:rsidRPr="00D01591">
        <w:t xml:space="preserve">2. Trường chính trị triển khai giải pháp </w:t>
      </w:r>
      <w:r w:rsidR="00160D5C">
        <w:t>bảo đảm</w:t>
      </w:r>
      <w:r w:rsidR="00177179" w:rsidRPr="00D01591">
        <w:t xml:space="preserve"> các quy định về an toàn thông tin mạng, sở hữu dữ liệu; khai thác, sử dụng dữ liệu và bảo vệ thông tin cá nhân trong đào tạo, bồi dưỡng trực tuyến.</w:t>
      </w:r>
    </w:p>
    <w:p w14:paraId="27BA722A" w14:textId="351830F4" w:rsidR="000C575D" w:rsidRDefault="000C575D" w:rsidP="00E479C3">
      <w:pPr>
        <w:jc w:val="both"/>
      </w:pPr>
    </w:p>
    <w:p w14:paraId="7C1AE1D2" w14:textId="77777777" w:rsidR="000C575D" w:rsidRPr="00D01591" w:rsidRDefault="000C575D" w:rsidP="00E479C3">
      <w:pPr>
        <w:jc w:val="both"/>
      </w:pPr>
    </w:p>
    <w:p w14:paraId="63A1CDB5" w14:textId="5A3CFCB3" w:rsidR="00177179" w:rsidRPr="001A0728" w:rsidRDefault="00EF7DA9" w:rsidP="00AB2813">
      <w:pPr>
        <w:jc w:val="both"/>
        <w:rPr>
          <w:b/>
          <w:bCs/>
        </w:rPr>
      </w:pPr>
      <w:r w:rsidRPr="001A0728">
        <w:rPr>
          <w:b/>
          <w:bCs/>
          <w:lang w:val="vi-VN"/>
        </w:rPr>
        <w:lastRenderedPageBreak/>
        <w:tab/>
      </w:r>
      <w:r w:rsidR="00177179" w:rsidRPr="001A0728">
        <w:rPr>
          <w:b/>
          <w:bCs/>
        </w:rPr>
        <w:t>Điều 1</w:t>
      </w:r>
      <w:r w:rsidR="001C2901" w:rsidRPr="001A0728">
        <w:rPr>
          <w:b/>
          <w:bCs/>
        </w:rPr>
        <w:t>1</w:t>
      </w:r>
      <w:r w:rsidR="00177179" w:rsidRPr="001A0728">
        <w:rPr>
          <w:b/>
          <w:bCs/>
        </w:rPr>
        <w:t xml:space="preserve">. </w:t>
      </w:r>
      <w:r w:rsidR="00160D5C" w:rsidRPr="001A0728">
        <w:rPr>
          <w:b/>
          <w:bCs/>
        </w:rPr>
        <w:t>Bảo đảm</w:t>
      </w:r>
      <w:r w:rsidR="00177179" w:rsidRPr="001A0728">
        <w:rPr>
          <w:b/>
          <w:bCs/>
        </w:rPr>
        <w:t xml:space="preserve"> chất lượng đào tạo, bồi dưỡng trực tuyến</w:t>
      </w:r>
    </w:p>
    <w:p w14:paraId="515D7B5C" w14:textId="70B738F0" w:rsidR="00177179" w:rsidRPr="00D01591" w:rsidRDefault="00EF7DA9" w:rsidP="00AB2813">
      <w:pPr>
        <w:jc w:val="both"/>
      </w:pPr>
      <w:r>
        <w:rPr>
          <w:lang w:val="vi-VN"/>
        </w:rPr>
        <w:tab/>
      </w:r>
      <w:r w:rsidR="00177179" w:rsidRPr="00D01591">
        <w:t xml:space="preserve">Trường chính trị chịu trách nhiệm về chất lượng và thực hiện các giải pháp </w:t>
      </w:r>
      <w:r w:rsidR="00160D5C">
        <w:t>bảo đảm</w:t>
      </w:r>
      <w:r w:rsidR="006F727F" w:rsidRPr="00D01591">
        <w:t xml:space="preserve"> </w:t>
      </w:r>
      <w:r w:rsidR="00177179" w:rsidRPr="00D01591">
        <w:t>chất lượng đào tạo, bồi dưỡng trực tuyến:</w:t>
      </w:r>
    </w:p>
    <w:p w14:paraId="0A5253C3" w14:textId="40104E31" w:rsidR="00177179" w:rsidRPr="00D01591" w:rsidRDefault="00EF7DA9" w:rsidP="00AB2813">
      <w:pPr>
        <w:jc w:val="both"/>
      </w:pPr>
      <w:r>
        <w:rPr>
          <w:lang w:val="vi-VN"/>
        </w:rPr>
        <w:tab/>
      </w:r>
      <w:r w:rsidR="00177179" w:rsidRPr="00D01591">
        <w:t xml:space="preserve">1. Có quy định để </w:t>
      </w:r>
      <w:r w:rsidR="00160D5C">
        <w:t>bảo đảm</w:t>
      </w:r>
      <w:r w:rsidR="006F727F" w:rsidRPr="00D01591">
        <w:t xml:space="preserve"> </w:t>
      </w:r>
      <w:r w:rsidR="00177179" w:rsidRPr="00D01591">
        <w:t>chất lượng đào tạo, bồi dưỡng trực tuyến theo yêu cầu của chương trình đào tạo, bồi dưỡng.</w:t>
      </w:r>
    </w:p>
    <w:p w14:paraId="1364236E" w14:textId="4C948325" w:rsidR="00177179" w:rsidRPr="00D01591" w:rsidRDefault="00EF7DA9" w:rsidP="00AB2813">
      <w:pPr>
        <w:jc w:val="both"/>
      </w:pPr>
      <w:r>
        <w:rPr>
          <w:lang w:val="vi-VN"/>
        </w:rPr>
        <w:tab/>
      </w:r>
      <w:r w:rsidR="00177179" w:rsidRPr="00D01591">
        <w:t xml:space="preserve">2. Nội dung khóa học được thiết kế và cập nhật thường xuyên để </w:t>
      </w:r>
      <w:r w:rsidR="00160D5C">
        <w:t>bảo đảm</w:t>
      </w:r>
      <w:r w:rsidR="00177179" w:rsidRPr="00D01591">
        <w:t xml:space="preserve"> phù hợp với </w:t>
      </w:r>
      <w:r w:rsidR="00F217C4" w:rsidRPr="00D01591">
        <w:t>thực tiễn</w:t>
      </w:r>
      <w:r w:rsidR="00177179" w:rsidRPr="00D01591">
        <w:t>.</w:t>
      </w:r>
    </w:p>
    <w:p w14:paraId="26581562" w14:textId="7877F802" w:rsidR="00177179" w:rsidRPr="00D01591" w:rsidRDefault="00EF7DA9" w:rsidP="00AB2813">
      <w:pPr>
        <w:jc w:val="both"/>
      </w:pPr>
      <w:r>
        <w:rPr>
          <w:lang w:val="vi-VN"/>
        </w:rPr>
        <w:tab/>
      </w:r>
      <w:r w:rsidR="00177179" w:rsidRPr="00D01591">
        <w:t>3. Có giải pháp hỗ trợ người học, người dạy; tiếp nhận và giải đáp ý kiến từ người học, người dạy và các tổ chức, cá nhân có liên quan.</w:t>
      </w:r>
    </w:p>
    <w:p w14:paraId="73B9DDAE" w14:textId="77777777" w:rsidR="00177179" w:rsidRPr="00AB2813" w:rsidRDefault="00177179" w:rsidP="00AB2813">
      <w:pPr>
        <w:jc w:val="center"/>
        <w:rPr>
          <w:b/>
          <w:bCs/>
        </w:rPr>
      </w:pPr>
    </w:p>
    <w:p w14:paraId="55BD1D6C" w14:textId="77777777" w:rsidR="00177179" w:rsidRPr="00AB2813" w:rsidRDefault="00177179" w:rsidP="00AB2813">
      <w:pPr>
        <w:jc w:val="center"/>
        <w:rPr>
          <w:b/>
          <w:bCs/>
        </w:rPr>
      </w:pPr>
      <w:r w:rsidRPr="00AB2813">
        <w:rPr>
          <w:b/>
          <w:bCs/>
        </w:rPr>
        <w:t>Chương III</w:t>
      </w:r>
    </w:p>
    <w:p w14:paraId="531E8E07" w14:textId="77777777" w:rsidR="00177179" w:rsidRPr="00AB2813" w:rsidRDefault="00177179" w:rsidP="00AB2813">
      <w:pPr>
        <w:jc w:val="center"/>
        <w:rPr>
          <w:b/>
          <w:bCs/>
        </w:rPr>
      </w:pPr>
      <w:r w:rsidRPr="00AB2813">
        <w:rPr>
          <w:b/>
          <w:bCs/>
        </w:rPr>
        <w:t>TỔ CHỨC ĐÀO TẠO, BỒI DƯỠNG TRỰC TUYẾN</w:t>
      </w:r>
    </w:p>
    <w:p w14:paraId="563B7B8F" w14:textId="00FA6D53" w:rsidR="00177179" w:rsidRPr="001A0728" w:rsidRDefault="00EF7DA9" w:rsidP="00AB2813">
      <w:pPr>
        <w:jc w:val="both"/>
        <w:rPr>
          <w:b/>
          <w:bCs/>
        </w:rPr>
      </w:pPr>
      <w:r w:rsidRPr="001A0728">
        <w:rPr>
          <w:b/>
          <w:bCs/>
          <w:lang w:val="vi-VN"/>
        </w:rPr>
        <w:tab/>
      </w:r>
      <w:r w:rsidR="00177179" w:rsidRPr="001A0728">
        <w:rPr>
          <w:b/>
          <w:bCs/>
        </w:rPr>
        <w:t>Điều 1</w:t>
      </w:r>
      <w:r w:rsidR="001C2901" w:rsidRPr="001A0728">
        <w:rPr>
          <w:b/>
          <w:bCs/>
        </w:rPr>
        <w:t>2</w:t>
      </w:r>
      <w:r w:rsidR="00177179" w:rsidRPr="001A0728">
        <w:rPr>
          <w:b/>
          <w:bCs/>
        </w:rPr>
        <w:t>. Tuyển sinh, tổ chức lớp học, quản lý học viên, chủ nhiệm lớp </w:t>
      </w:r>
    </w:p>
    <w:p w14:paraId="74D62101" w14:textId="5A80088F" w:rsidR="00177179" w:rsidRPr="00D01591" w:rsidRDefault="00EF7DA9" w:rsidP="00AB2813">
      <w:pPr>
        <w:jc w:val="both"/>
      </w:pPr>
      <w:r>
        <w:rPr>
          <w:lang w:val="vi-VN"/>
        </w:rPr>
        <w:tab/>
      </w:r>
      <w:r w:rsidR="00177179" w:rsidRPr="00D01591">
        <w:t>Công tác tuyển sinh, tổ chức lớp học, quản lý học viên, chủ nhiệm lớp được thực hiện theo Quy chế đào tạo</w:t>
      </w:r>
      <w:r w:rsidR="00BC0F8F" w:rsidRPr="00D01591">
        <w:t xml:space="preserve"> </w:t>
      </w:r>
      <w:r>
        <w:t>T</w:t>
      </w:r>
      <w:r w:rsidR="00BC0F8F" w:rsidRPr="00D01591">
        <w:t xml:space="preserve">rung cấp </w:t>
      </w:r>
      <w:r w:rsidR="00E71F5B">
        <w:t>L</w:t>
      </w:r>
      <w:r w:rsidR="00BC0F8F" w:rsidRPr="00D01591">
        <w:t>ý luận chính trị</w:t>
      </w:r>
      <w:r w:rsidR="00177179" w:rsidRPr="00D01591">
        <w:t xml:space="preserve"> và Quy chế </w:t>
      </w:r>
      <w:r w:rsidR="00E71F5B">
        <w:t>Q</w:t>
      </w:r>
      <w:r w:rsidR="00BC0F8F" w:rsidRPr="00D01591">
        <w:t xml:space="preserve">uản lý hoạt động </w:t>
      </w:r>
      <w:r w:rsidR="00177179" w:rsidRPr="00D01591">
        <w:t>bồi dưỡng của trường chính trị do Giám đốc Học viện Chính trị quốc gia Hồ Chí Minh ban hành.</w:t>
      </w:r>
    </w:p>
    <w:p w14:paraId="0618605E" w14:textId="7CD53C5F" w:rsidR="00177179" w:rsidRPr="001A0728" w:rsidRDefault="00E71F5B" w:rsidP="00AB2813">
      <w:pPr>
        <w:jc w:val="both"/>
        <w:rPr>
          <w:b/>
          <w:bCs/>
        </w:rPr>
      </w:pPr>
      <w:r w:rsidRPr="001A0728">
        <w:rPr>
          <w:b/>
          <w:bCs/>
          <w:lang w:val="vi-VN"/>
        </w:rPr>
        <w:tab/>
      </w:r>
      <w:r w:rsidR="00177179" w:rsidRPr="001A0728">
        <w:rPr>
          <w:b/>
          <w:bCs/>
        </w:rPr>
        <w:t>Điều 1</w:t>
      </w:r>
      <w:r w:rsidR="001C2901" w:rsidRPr="001A0728">
        <w:rPr>
          <w:b/>
          <w:bCs/>
        </w:rPr>
        <w:t>3</w:t>
      </w:r>
      <w:r w:rsidR="00177179" w:rsidRPr="001A0728">
        <w:rPr>
          <w:b/>
          <w:bCs/>
        </w:rPr>
        <w:t>. Giảng dạy trực tuyến</w:t>
      </w:r>
    </w:p>
    <w:p w14:paraId="7035B490" w14:textId="1B7A1455" w:rsidR="00177179" w:rsidRPr="00D01591" w:rsidRDefault="00E71F5B" w:rsidP="00AB2813">
      <w:pPr>
        <w:jc w:val="both"/>
      </w:pPr>
      <w:r>
        <w:rPr>
          <w:lang w:val="vi-VN"/>
        </w:rPr>
        <w:tab/>
      </w:r>
      <w:r w:rsidR="00177179" w:rsidRPr="00D01591">
        <w:t>1. Nội dung, chương trình đào tạo, bồi dưỡng trực tuyến thực hiện theo chương trình hiện hành, bài giảng được thiết kế phù hợp với phương thức đào tạo, bồi dưỡng trực tuyến.</w:t>
      </w:r>
    </w:p>
    <w:p w14:paraId="19B66A4A" w14:textId="356AB242" w:rsidR="00177179" w:rsidRPr="00D01591" w:rsidRDefault="00E71F5B" w:rsidP="00AB2813">
      <w:pPr>
        <w:jc w:val="both"/>
      </w:pPr>
      <w:r>
        <w:rPr>
          <w:lang w:val="vi-VN"/>
        </w:rPr>
        <w:tab/>
      </w:r>
      <w:r w:rsidR="00177179" w:rsidRPr="00D01591">
        <w:t>2. Thời gian giảng dạy thực hiện theo chương trình đào tạo, bồi dưỡng.</w:t>
      </w:r>
    </w:p>
    <w:p w14:paraId="22666BE8" w14:textId="59455C5A" w:rsidR="00177179" w:rsidRPr="001A0728" w:rsidRDefault="00E71F5B" w:rsidP="00AB2813">
      <w:pPr>
        <w:jc w:val="both"/>
        <w:rPr>
          <w:b/>
          <w:bCs/>
        </w:rPr>
      </w:pPr>
      <w:r w:rsidRPr="001A0728">
        <w:rPr>
          <w:b/>
          <w:bCs/>
          <w:lang w:val="vi-VN"/>
        </w:rPr>
        <w:tab/>
      </w:r>
      <w:r w:rsidR="00177179" w:rsidRPr="001A0728">
        <w:rPr>
          <w:b/>
          <w:bCs/>
        </w:rPr>
        <w:t>Điều 1</w:t>
      </w:r>
      <w:r w:rsidR="00C0750B" w:rsidRPr="001A0728">
        <w:rPr>
          <w:b/>
          <w:bCs/>
        </w:rPr>
        <w:t>4</w:t>
      </w:r>
      <w:r w:rsidR="00177179" w:rsidRPr="001A0728">
        <w:rPr>
          <w:b/>
          <w:bCs/>
        </w:rPr>
        <w:t>. Thi, kiểm tra trực tuyến </w:t>
      </w:r>
    </w:p>
    <w:p w14:paraId="4E466807" w14:textId="7D3B40DE" w:rsidR="00F91C93" w:rsidRPr="00D01591" w:rsidRDefault="00E71F5B" w:rsidP="00AB2813">
      <w:pPr>
        <w:jc w:val="both"/>
      </w:pPr>
      <w:r>
        <w:rPr>
          <w:lang w:val="vi-VN"/>
        </w:rPr>
        <w:tab/>
      </w:r>
      <w:r w:rsidR="00177179" w:rsidRPr="00D01591">
        <w:t xml:space="preserve">1. </w:t>
      </w:r>
      <w:r w:rsidR="00F91C93" w:rsidRPr="00D01591">
        <w:t>Nội dung, h</w:t>
      </w:r>
      <w:r w:rsidR="00177179" w:rsidRPr="00D01591">
        <w:t>ình thức</w:t>
      </w:r>
      <w:r w:rsidR="00F91C93" w:rsidRPr="00D01591">
        <w:t>, thời gian</w:t>
      </w:r>
      <w:r w:rsidR="00BD486C" w:rsidRPr="00D01591">
        <w:t xml:space="preserve"> thi, kiểm tra</w:t>
      </w:r>
      <w:r w:rsidR="00F91C93" w:rsidRPr="00D01591">
        <w:t xml:space="preserve"> thực hiện theo Quy chế đào tạo </w:t>
      </w:r>
      <w:r>
        <w:t>T</w:t>
      </w:r>
      <w:r w:rsidRPr="00D01591">
        <w:t xml:space="preserve">rung cấp </w:t>
      </w:r>
      <w:r>
        <w:t>L</w:t>
      </w:r>
      <w:r w:rsidRPr="00D01591">
        <w:t>ý luận chính trị</w:t>
      </w:r>
      <w:r>
        <w:rPr>
          <w:lang w:val="vi-VN"/>
        </w:rPr>
        <w:t xml:space="preserve"> </w:t>
      </w:r>
      <w:r w:rsidR="00F91C93" w:rsidRPr="00D01591">
        <w:t xml:space="preserve">và Quy chế </w:t>
      </w:r>
      <w:r>
        <w:t>Q</w:t>
      </w:r>
      <w:r w:rsidR="00F91C93" w:rsidRPr="00D01591">
        <w:t>uản lý hoạt động bồi dưỡng</w:t>
      </w:r>
      <w:r>
        <w:rPr>
          <w:lang w:val="vi-VN"/>
        </w:rPr>
        <w:t xml:space="preserve"> </w:t>
      </w:r>
      <w:r w:rsidRPr="00D01591">
        <w:t>của trường chính trị</w:t>
      </w:r>
      <w:r w:rsidR="00F91C93" w:rsidRPr="00D01591">
        <w:t>.</w:t>
      </w:r>
    </w:p>
    <w:p w14:paraId="27C624A5" w14:textId="7406B0FF" w:rsidR="00177179" w:rsidRPr="00D01591" w:rsidRDefault="00E71F5B" w:rsidP="00AB2813">
      <w:pPr>
        <w:jc w:val="both"/>
      </w:pPr>
      <w:r>
        <w:rPr>
          <w:lang w:val="vi-VN"/>
        </w:rPr>
        <w:tab/>
      </w:r>
      <w:r w:rsidR="00177179" w:rsidRPr="00D01591">
        <w:t>2. Tổ chức thi trực tuyến</w:t>
      </w:r>
    </w:p>
    <w:p w14:paraId="7778908D" w14:textId="65347F14" w:rsidR="00177179" w:rsidRPr="00D01591" w:rsidRDefault="00E71F5B" w:rsidP="00AB2813">
      <w:pPr>
        <w:jc w:val="both"/>
      </w:pPr>
      <w:r>
        <w:rPr>
          <w:lang w:val="vi-VN"/>
        </w:rPr>
        <w:tab/>
      </w:r>
      <w:r w:rsidR="00177179" w:rsidRPr="00D01591">
        <w:t>a) Mỗi phòng thi trực tuyến không quá 50 học viên</w:t>
      </w:r>
      <w:r w:rsidR="00B239D1" w:rsidRPr="00D01591">
        <w:t>;</w:t>
      </w:r>
    </w:p>
    <w:p w14:paraId="674E5D6B" w14:textId="29FC1AFA" w:rsidR="00177179" w:rsidRPr="00D01591" w:rsidRDefault="00E71F5B" w:rsidP="00AB2813">
      <w:pPr>
        <w:jc w:val="both"/>
      </w:pPr>
      <w:r>
        <w:rPr>
          <w:lang w:val="vi-VN"/>
        </w:rPr>
        <w:tab/>
      </w:r>
      <w:r w:rsidR="00177179" w:rsidRPr="00D01591">
        <w:t xml:space="preserve">b) </w:t>
      </w:r>
      <w:r w:rsidR="00EB7DF3" w:rsidRPr="00D01591">
        <w:t>Phòng Quản lý đào tạo, bồi dưỡng</w:t>
      </w:r>
      <w:r w:rsidR="00177179" w:rsidRPr="00D01591">
        <w:t xml:space="preserve"> và nghiên cứu khoa học chủ trì, phối hợp với đơn vị phụ trách công nghệ thông tin lập phòng thi trực tuyến</w:t>
      </w:r>
      <w:r w:rsidR="00D12BA7" w:rsidRPr="00D01591">
        <w:t>;</w:t>
      </w:r>
      <w:r w:rsidR="00177179" w:rsidRPr="00D01591">
        <w:t xml:space="preserve"> bố trí học viên, cán bộ coi thi, cán bộ giám sát, cán bộ hỗ trợ kỹ thuật tin học, cán bộ chấm thi (đối với thi vấn đáp) vào phòng thi trực tuyến; nhập đề thi, cài đặt thời gian phát đề, thời gian làm bài, thời gian nộp bài, thời gian kết thúc.</w:t>
      </w:r>
    </w:p>
    <w:p w14:paraId="4462B6CD" w14:textId="5DD02357" w:rsidR="00177179" w:rsidRPr="00D01591" w:rsidRDefault="00273506" w:rsidP="00AB2813">
      <w:pPr>
        <w:jc w:val="both"/>
      </w:pPr>
      <w:r>
        <w:rPr>
          <w:lang w:val="vi-VN"/>
        </w:rPr>
        <w:tab/>
      </w:r>
      <w:r w:rsidR="00177179" w:rsidRPr="00D01591">
        <w:t>c) Trước thời gian thi 30 phút, cán bộ coi thi, cán bộ giám sát, cán bộ thanh tra đăng nhập phòng thi. Cán bộ coi thi kiểm tra điều kiện dự thi, phổ biến quy chế thi, hướng dẫn cách nộp bài thi; điều chỉnh và thiết lập thiết bị quan sát của học viên; chuyển tải đề thi cho học viên; ghi hình, ghi âm quá trình thi; quan sát, thực hiện nghiệp vụ coi thi trực tuyến.</w:t>
      </w:r>
    </w:p>
    <w:p w14:paraId="1A0BA3A7" w14:textId="14E89F2B" w:rsidR="00177179" w:rsidRPr="00D01591" w:rsidRDefault="00273506" w:rsidP="00AB2813">
      <w:pPr>
        <w:jc w:val="both"/>
      </w:pPr>
      <w:r>
        <w:rPr>
          <w:lang w:val="vi-VN"/>
        </w:rPr>
        <w:tab/>
      </w:r>
      <w:r w:rsidR="00177179" w:rsidRPr="00D01591">
        <w:t>d) Đối với thi vấn đáp: Cán bộ chấm thi làm thủ tục để học viên lựa chọn ngẫu nhiên mã đề thi, cán bộ chấm thi chuyển nội dung đề thi cho học viên.</w:t>
      </w:r>
    </w:p>
    <w:p w14:paraId="4B91F497" w14:textId="3B2EF0F0" w:rsidR="00177179" w:rsidRPr="00AB2813" w:rsidRDefault="00273506" w:rsidP="00AB2813">
      <w:pPr>
        <w:jc w:val="both"/>
        <w:rPr>
          <w:strike/>
          <w:spacing w:val="-6"/>
        </w:rPr>
      </w:pPr>
      <w:r>
        <w:rPr>
          <w:lang w:val="vi-VN"/>
        </w:rPr>
        <w:tab/>
      </w:r>
      <w:r w:rsidR="00177179" w:rsidRPr="00AB2813">
        <w:rPr>
          <w:spacing w:val="-6"/>
        </w:rPr>
        <w:t>đ) Sau khi hết giờ nộp bài thi, cán bộ coi thi công khai với tất cả học viên dự thi tại phòng thi trực tuyến họ và tên học viên không nộp bài; học viên vi phạm quy chế thi.</w:t>
      </w:r>
    </w:p>
    <w:p w14:paraId="3961242A" w14:textId="12DE097F" w:rsidR="00177179" w:rsidRPr="00D01591" w:rsidRDefault="00273506" w:rsidP="00AB2813">
      <w:pPr>
        <w:jc w:val="both"/>
      </w:pPr>
      <w:r>
        <w:rPr>
          <w:lang w:val="vi-VN"/>
        </w:rPr>
        <w:tab/>
      </w:r>
      <w:r w:rsidR="00177179" w:rsidRPr="00D01591">
        <w:t xml:space="preserve">e) Cán bộ coi thi nộp bài thi, kết quả chấm thi (đối với thi vấn đáp) và các tài liệu liên quan cho </w:t>
      </w:r>
      <w:r w:rsidR="00EB7DF3" w:rsidRPr="00D01591">
        <w:t>Phòng Quản lý đào tạo, bồi dưỡng</w:t>
      </w:r>
      <w:r w:rsidR="00177179" w:rsidRPr="00D01591">
        <w:t xml:space="preserve"> và nghiên cứu khoa học. </w:t>
      </w:r>
    </w:p>
    <w:p w14:paraId="5EB53AE5" w14:textId="34C1C90F" w:rsidR="00177179" w:rsidRPr="00A67B2D" w:rsidRDefault="00273506" w:rsidP="00AB2813">
      <w:pPr>
        <w:spacing w:line="242" w:lineRule="auto"/>
        <w:jc w:val="both"/>
        <w:rPr>
          <w:lang w:val="vi-VN"/>
        </w:rPr>
      </w:pPr>
      <w:r>
        <w:rPr>
          <w:spacing w:val="-2"/>
          <w:lang w:val="vi-VN"/>
        </w:rPr>
        <w:lastRenderedPageBreak/>
        <w:tab/>
      </w:r>
      <w:r w:rsidR="00177179" w:rsidRPr="00A67B2D">
        <w:t xml:space="preserve">g) Học viên không thể hoàn thành bài thi do các nguyên nhân khách quan (mất điện, mất kết nối </w:t>
      </w:r>
      <w:r w:rsidR="00A67B2D" w:rsidRPr="00A67B2D">
        <w:t>mạng</w:t>
      </w:r>
      <w:r w:rsidR="00A67B2D" w:rsidRPr="00A67B2D">
        <w:rPr>
          <w:lang w:val="vi-VN"/>
        </w:rPr>
        <w:t xml:space="preserve"> toàn cầu</w:t>
      </w:r>
      <w:r w:rsidR="00177179" w:rsidRPr="00A67B2D">
        <w:t>, lỗi phần mềm...) có xác nhận bằng biên bản của cán bộ coi thi, cán bộ chấm thi (đối với thi vấn đáp) được bố trí thi bổ sung, tính điểm lần</w:t>
      </w:r>
      <w:r w:rsidR="00A67B2D" w:rsidRPr="00A67B2D">
        <w:rPr>
          <w:lang w:val="vi-VN"/>
        </w:rPr>
        <w:t xml:space="preserve"> </w:t>
      </w:r>
      <w:r w:rsidR="00177179" w:rsidRPr="00A67B2D">
        <w:t>1. </w:t>
      </w:r>
    </w:p>
    <w:p w14:paraId="69A142A6" w14:textId="4B4AB86E" w:rsidR="00177179" w:rsidRPr="00D01591" w:rsidRDefault="00A67B2D" w:rsidP="00AB2813">
      <w:pPr>
        <w:spacing w:line="242" w:lineRule="auto"/>
        <w:jc w:val="both"/>
      </w:pPr>
      <w:r>
        <w:rPr>
          <w:spacing w:val="-2"/>
          <w:lang w:val="vi-VN"/>
        </w:rPr>
        <w:tab/>
      </w:r>
      <w:r w:rsidR="00177179" w:rsidRPr="00D01591">
        <w:t>3. Chấm thi trực tuyến</w:t>
      </w:r>
    </w:p>
    <w:p w14:paraId="0BCD42AD" w14:textId="7255681D" w:rsidR="00177179" w:rsidRPr="00D01591" w:rsidRDefault="00F4575E" w:rsidP="00AB2813">
      <w:pPr>
        <w:spacing w:line="242" w:lineRule="auto"/>
        <w:jc w:val="both"/>
      </w:pPr>
      <w:r>
        <w:rPr>
          <w:lang w:val="vi-VN"/>
        </w:rPr>
        <w:tab/>
      </w:r>
      <w:r w:rsidR="00177179" w:rsidRPr="00D01591">
        <w:t xml:space="preserve">Sau khi hoàn thành tổ chức thi, </w:t>
      </w:r>
      <w:r w:rsidR="00EB7DF3" w:rsidRPr="00D01591">
        <w:t>Phòng Quản lý đào tạo, bồi dưỡng</w:t>
      </w:r>
      <w:r w:rsidR="00177179" w:rsidRPr="00D01591">
        <w:t xml:space="preserve"> và nghiên cứu khoa học chủ trì, phối hợp với đơn vị phụ trách công nghệ thông tin </w:t>
      </w:r>
      <w:r w:rsidR="00071968" w:rsidRPr="00D01591">
        <w:t>tổ chức</w:t>
      </w:r>
      <w:r w:rsidR="00177179" w:rsidRPr="00D01591">
        <w:t xml:space="preserve"> chấm thi trực tuyến</w:t>
      </w:r>
      <w:r w:rsidR="00071968" w:rsidRPr="00D01591">
        <w:t>,</w:t>
      </w:r>
      <w:r w:rsidR="00177179" w:rsidRPr="00D01591">
        <w:t xml:space="preserve"> bố trí cán bộ chấm thi vào phòng chấm thi trực tuyến.</w:t>
      </w:r>
    </w:p>
    <w:p w14:paraId="0A279DB7" w14:textId="0899F784" w:rsidR="00177179" w:rsidRPr="00D01591" w:rsidRDefault="00B87064" w:rsidP="00AB2813">
      <w:pPr>
        <w:spacing w:line="242" w:lineRule="auto"/>
        <w:jc w:val="both"/>
      </w:pPr>
      <w:r>
        <w:rPr>
          <w:b/>
          <w:bCs/>
          <w:lang w:val="vi-VN"/>
        </w:rPr>
        <w:tab/>
      </w:r>
      <w:r w:rsidR="00177179" w:rsidRPr="00D01591">
        <w:rPr>
          <w:b/>
          <w:bCs/>
        </w:rPr>
        <w:t>Điều 1</w:t>
      </w:r>
      <w:r w:rsidR="00C0750B" w:rsidRPr="00D01591">
        <w:rPr>
          <w:b/>
          <w:bCs/>
        </w:rPr>
        <w:t>5</w:t>
      </w:r>
      <w:r w:rsidR="00177179" w:rsidRPr="00D01591">
        <w:rPr>
          <w:b/>
          <w:bCs/>
        </w:rPr>
        <w:t>. Viết thu hoạch, tiểu luận, đề án, khóa luận tốt nghiệp</w:t>
      </w:r>
    </w:p>
    <w:p w14:paraId="2CDA3492" w14:textId="15B93A07" w:rsidR="00177179" w:rsidRPr="00D01591" w:rsidRDefault="00B87064" w:rsidP="00AB2813">
      <w:pPr>
        <w:spacing w:line="242" w:lineRule="auto"/>
        <w:jc w:val="both"/>
      </w:pPr>
      <w:r>
        <w:rPr>
          <w:lang w:val="vi-VN"/>
        </w:rPr>
        <w:tab/>
      </w:r>
      <w:r w:rsidR="00177179" w:rsidRPr="00D01591">
        <w:t>1. Hoạt động lựa chọn, giao đề tài, thẩm định, phân công hướng dẫn, nộp bài thu hoạch, tiểu luận, đề án, khoá luận tốt nghiệp trong đào tạo, bồi dưỡng trực tuyến được thực hiện thông qua các phần mềm máy tính hoặc các công cụ công nghệ thông tin, truyền thông hoặc qua đường bưu điện. </w:t>
      </w:r>
    </w:p>
    <w:p w14:paraId="13330A85" w14:textId="7DF3E56C" w:rsidR="00177179" w:rsidRPr="00D01591" w:rsidRDefault="00B87064" w:rsidP="00AB2813">
      <w:pPr>
        <w:spacing w:line="242" w:lineRule="auto"/>
        <w:jc w:val="both"/>
      </w:pPr>
      <w:r>
        <w:rPr>
          <w:lang w:val="vi-VN"/>
        </w:rPr>
        <w:tab/>
      </w:r>
      <w:r w:rsidR="00177179" w:rsidRPr="00D01591">
        <w:t>2. Thời gian bắt đầu và kết thúc hoạt động lựa chọn, giao đề tài, thẩm định, phân công hướng dẫn, nộp bài thu hoạch, tiểu luận, đề án, khoá luận tốt nghiệp được xác định qua thời gian thực hiện thao tác lưu trên phần mềm máy tính hoặc các công cụ công nghệ thông tin, truyền thông hoặc theo dấu bưu điện.</w:t>
      </w:r>
    </w:p>
    <w:p w14:paraId="5FCE24C7" w14:textId="10B559FF" w:rsidR="00177179" w:rsidRPr="00D01591" w:rsidRDefault="00B87064" w:rsidP="00AB2813">
      <w:pPr>
        <w:spacing w:line="242" w:lineRule="auto"/>
        <w:jc w:val="both"/>
        <w:rPr>
          <w:spacing w:val="-4"/>
        </w:rPr>
      </w:pPr>
      <w:r>
        <w:rPr>
          <w:b/>
          <w:bCs/>
          <w:spacing w:val="-4"/>
          <w:lang w:val="vi-VN"/>
        </w:rPr>
        <w:tab/>
      </w:r>
      <w:r w:rsidR="00177179" w:rsidRPr="00D01591">
        <w:rPr>
          <w:b/>
          <w:bCs/>
          <w:spacing w:val="-4"/>
        </w:rPr>
        <w:t>Điều 1</w:t>
      </w:r>
      <w:r w:rsidR="00C0750B" w:rsidRPr="00D01591">
        <w:rPr>
          <w:b/>
          <w:bCs/>
          <w:spacing w:val="-4"/>
        </w:rPr>
        <w:t>6</w:t>
      </w:r>
      <w:r w:rsidR="00177179" w:rsidRPr="00D01591">
        <w:rPr>
          <w:b/>
          <w:bCs/>
          <w:spacing w:val="-4"/>
        </w:rPr>
        <w:t>. Lựa chọn hình thức đánh giá kết quả đào tạo, bồi dưỡng trực tuyến</w:t>
      </w:r>
    </w:p>
    <w:p w14:paraId="0265D737" w14:textId="184A458F" w:rsidR="00177179" w:rsidRPr="00D01591" w:rsidRDefault="00B87064" w:rsidP="00AB2813">
      <w:pPr>
        <w:spacing w:line="242" w:lineRule="auto"/>
        <w:jc w:val="both"/>
      </w:pPr>
      <w:r>
        <w:rPr>
          <w:lang w:val="vi-VN"/>
        </w:rPr>
        <w:tab/>
      </w:r>
      <w:r w:rsidR="00177179" w:rsidRPr="00D01591">
        <w:t>1. Thi hết học phần</w:t>
      </w:r>
    </w:p>
    <w:p w14:paraId="17FE0232" w14:textId="745B4215" w:rsidR="00177179" w:rsidRPr="00D01591" w:rsidRDefault="00B87064" w:rsidP="00AB2813">
      <w:pPr>
        <w:spacing w:line="242" w:lineRule="auto"/>
        <w:jc w:val="both"/>
      </w:pPr>
      <w:r>
        <w:rPr>
          <w:lang w:val="vi-VN"/>
        </w:rPr>
        <w:tab/>
      </w:r>
      <w:r w:rsidR="00177179" w:rsidRPr="00D01591">
        <w:t>Hiệu trưởng quyết định hình thức thi tự luận, thi trắc nghiệm, thi vấn đáp hoặc viết thu hoạch đối với thi hết học phần.</w:t>
      </w:r>
    </w:p>
    <w:p w14:paraId="06A6E7E6" w14:textId="6C03163D" w:rsidR="00177179" w:rsidRPr="00D01591" w:rsidRDefault="00B87064" w:rsidP="00AB2813">
      <w:pPr>
        <w:spacing w:line="242" w:lineRule="auto"/>
        <w:jc w:val="both"/>
      </w:pPr>
      <w:r>
        <w:rPr>
          <w:lang w:val="vi-VN"/>
        </w:rPr>
        <w:tab/>
      </w:r>
      <w:r w:rsidR="00177179" w:rsidRPr="00D01591">
        <w:t>2. Thi kết thúc khoá đào tạo, bồi dưỡng</w:t>
      </w:r>
    </w:p>
    <w:p w14:paraId="4C1B21B8" w14:textId="4D7910AE" w:rsidR="00177179" w:rsidRPr="00D01591" w:rsidRDefault="00B87064" w:rsidP="00AB2813">
      <w:pPr>
        <w:spacing w:line="242" w:lineRule="auto"/>
        <w:jc w:val="both"/>
      </w:pPr>
      <w:r>
        <w:rPr>
          <w:lang w:val="vi-VN"/>
        </w:rPr>
        <w:tab/>
      </w:r>
      <w:r w:rsidR="00177179" w:rsidRPr="00D01591">
        <w:t>a) Hiệu trưởng quyết định hình thức thi tốt nghiệp, viết khoá luận tốt nghiệp đối với thi kết thúc khoá đào tạo</w:t>
      </w:r>
      <w:r w:rsidR="00071968" w:rsidRPr="00D01591">
        <w:t xml:space="preserve"> theo Quy chế đào tạo trung cấp lý luận chính trị.</w:t>
      </w:r>
    </w:p>
    <w:p w14:paraId="4A134653" w14:textId="3881BA0E" w:rsidR="00177179" w:rsidRPr="00D01591" w:rsidRDefault="00B87064" w:rsidP="00AB2813">
      <w:pPr>
        <w:spacing w:line="242" w:lineRule="auto"/>
        <w:jc w:val="both"/>
      </w:pPr>
      <w:r>
        <w:rPr>
          <w:lang w:val="vi-VN"/>
        </w:rPr>
        <w:tab/>
      </w:r>
      <w:r w:rsidR="00177179" w:rsidRPr="00D01591">
        <w:t xml:space="preserve">b) Hiệu trưởng quyết định hình thức viết bài thu hoạch, tiểu luận, đề án đối với thi kết thúc khoá bồi dưỡng </w:t>
      </w:r>
      <w:r w:rsidR="00071968" w:rsidRPr="00D01591">
        <w:t>theo Quy chế quản lý hoạt động bồi dưỡng.</w:t>
      </w:r>
    </w:p>
    <w:p w14:paraId="0DE17836" w14:textId="63CB7291" w:rsidR="00177179" w:rsidRPr="00D01591" w:rsidRDefault="00B87064" w:rsidP="00AB2813">
      <w:pPr>
        <w:spacing w:line="242" w:lineRule="auto"/>
        <w:jc w:val="both"/>
      </w:pPr>
      <w:r>
        <w:rPr>
          <w:b/>
          <w:bCs/>
          <w:lang w:val="vi-VN"/>
        </w:rPr>
        <w:tab/>
      </w:r>
      <w:r w:rsidR="00177179" w:rsidRPr="00D01591">
        <w:rPr>
          <w:b/>
          <w:bCs/>
        </w:rPr>
        <w:t>Điều 1</w:t>
      </w:r>
      <w:r w:rsidR="00C0750B" w:rsidRPr="00D01591">
        <w:rPr>
          <w:b/>
          <w:bCs/>
        </w:rPr>
        <w:t>7</w:t>
      </w:r>
      <w:r w:rsidR="00177179" w:rsidRPr="00D01591">
        <w:t xml:space="preserve">. </w:t>
      </w:r>
      <w:r w:rsidR="00177179" w:rsidRPr="00D01591">
        <w:rPr>
          <w:b/>
          <w:bCs/>
        </w:rPr>
        <w:t>Nghiên cứu thực tế</w:t>
      </w:r>
    </w:p>
    <w:p w14:paraId="43208E0A" w14:textId="0EF70975" w:rsidR="00177179" w:rsidRPr="00D01591" w:rsidRDefault="00B87064" w:rsidP="00AB2813">
      <w:pPr>
        <w:spacing w:line="242" w:lineRule="auto"/>
        <w:jc w:val="both"/>
      </w:pPr>
      <w:r>
        <w:rPr>
          <w:lang w:val="vi-VN"/>
        </w:rPr>
        <w:tab/>
      </w:r>
      <w:r w:rsidR="00177179" w:rsidRPr="00D01591">
        <w:t>Hoạt động nghiên cứu thực tế trong đào tạo, bồi dưỡng trực tuyến được chuyển đổi sang hình thức nghe báo cáo trực tuyến hoặc cá nhân trực tiếp nghiên cứu tại địa phương, cơ quan, đơn vị; không nghiên cứu theo lớp, tổ, nhóm.</w:t>
      </w:r>
    </w:p>
    <w:p w14:paraId="1C4E719D" w14:textId="36328CBF" w:rsidR="00177179" w:rsidRPr="00D01591" w:rsidRDefault="00B87064" w:rsidP="00AB2813">
      <w:pPr>
        <w:spacing w:line="242" w:lineRule="auto"/>
        <w:jc w:val="both"/>
      </w:pPr>
      <w:r>
        <w:rPr>
          <w:b/>
          <w:bCs/>
          <w:lang w:val="vi-VN"/>
        </w:rPr>
        <w:tab/>
      </w:r>
      <w:r w:rsidR="00177179" w:rsidRPr="00D01591">
        <w:rPr>
          <w:b/>
          <w:bCs/>
        </w:rPr>
        <w:t>Điều 1</w:t>
      </w:r>
      <w:r w:rsidR="00C0750B" w:rsidRPr="00D01591">
        <w:rPr>
          <w:b/>
          <w:bCs/>
        </w:rPr>
        <w:t>8</w:t>
      </w:r>
      <w:r w:rsidR="00177179" w:rsidRPr="00D01591">
        <w:rPr>
          <w:b/>
          <w:bCs/>
        </w:rPr>
        <w:t>. Các hoạt động khác trong công tác đánh giá kết quả học tập, nghiên cứu thực tế, xét công nhận tốt nghiệp, hoàn thành chương trình đào tạo, bồi dưỡng, cấp bằng tốt nghiệp, chứng chỉ, chứng nhận bồi dưỡng</w:t>
      </w:r>
    </w:p>
    <w:p w14:paraId="3E544461" w14:textId="7CFE2F37" w:rsidR="00177179" w:rsidRPr="00D01591" w:rsidRDefault="00B87064" w:rsidP="00AB2813">
      <w:pPr>
        <w:spacing w:line="242" w:lineRule="auto"/>
        <w:jc w:val="both"/>
      </w:pPr>
      <w:r>
        <w:rPr>
          <w:lang w:val="vi-VN"/>
        </w:rPr>
        <w:tab/>
      </w:r>
      <w:r w:rsidR="00177179" w:rsidRPr="00D01591">
        <w:t xml:space="preserve">Các hoạt động khác trong công tác đánh giá kết quả học tập, nghiên cứu thực tế, xét công nhận tốt nghiệp, hoàn thành chương trình đào tạo, bồi dưỡng, cấp bằng tốt nghiệp, chứng chỉ, chứng nhận bồi dưỡng được thực hiện theo </w:t>
      </w:r>
      <w:r w:rsidR="00441D98" w:rsidRPr="00D01591">
        <w:t xml:space="preserve">Quy chế đào tạo </w:t>
      </w:r>
      <w:r>
        <w:t>T</w:t>
      </w:r>
      <w:r w:rsidR="00441D98" w:rsidRPr="00D01591">
        <w:t xml:space="preserve">rung cấp </w:t>
      </w:r>
      <w:r>
        <w:t>L</w:t>
      </w:r>
      <w:r w:rsidR="00441D98" w:rsidRPr="00D01591">
        <w:t xml:space="preserve">ý luận chính trị và Quy chế </w:t>
      </w:r>
      <w:r>
        <w:t>Q</w:t>
      </w:r>
      <w:r w:rsidR="00441D98" w:rsidRPr="00D01591">
        <w:t xml:space="preserve">uản lý hoạt động bồi dưỡng </w:t>
      </w:r>
      <w:r w:rsidR="00177179" w:rsidRPr="00D01591">
        <w:t>của trường chính trị do Giám đốc Học viện Chính trị quốc gia Hồ Chí Minh ban hành.</w:t>
      </w:r>
    </w:p>
    <w:p w14:paraId="41E416C9" w14:textId="3E665528" w:rsidR="00177179" w:rsidRPr="00D01591" w:rsidRDefault="00B87064" w:rsidP="00AB2813">
      <w:pPr>
        <w:spacing w:line="242" w:lineRule="auto"/>
        <w:jc w:val="both"/>
      </w:pPr>
      <w:r>
        <w:rPr>
          <w:b/>
          <w:bCs/>
          <w:lang w:val="vi-VN"/>
        </w:rPr>
        <w:tab/>
      </w:r>
      <w:r w:rsidR="00177179" w:rsidRPr="00D01591">
        <w:rPr>
          <w:b/>
          <w:bCs/>
        </w:rPr>
        <w:t xml:space="preserve">Điều </w:t>
      </w:r>
      <w:r w:rsidR="00C0750B" w:rsidRPr="00D01591">
        <w:rPr>
          <w:b/>
          <w:bCs/>
        </w:rPr>
        <w:t>19</w:t>
      </w:r>
      <w:r w:rsidR="00177179" w:rsidRPr="00D01591">
        <w:rPr>
          <w:b/>
          <w:bCs/>
        </w:rPr>
        <w:t>. Quản lý và l</w:t>
      </w:r>
      <w:r w:rsidR="00843959" w:rsidRPr="00D01591">
        <w:rPr>
          <w:b/>
          <w:bCs/>
        </w:rPr>
        <w:t>ư</w:t>
      </w:r>
      <w:r w:rsidR="00177179" w:rsidRPr="00D01591">
        <w:rPr>
          <w:b/>
          <w:bCs/>
        </w:rPr>
        <w:t>u trữ hồ sơ đào tạo, bồi dưỡng trực tuyến</w:t>
      </w:r>
    </w:p>
    <w:p w14:paraId="664B0026" w14:textId="4472481D" w:rsidR="00177179" w:rsidRPr="00D01591" w:rsidRDefault="00DB1379" w:rsidP="00AB2813">
      <w:pPr>
        <w:spacing w:line="242" w:lineRule="auto"/>
        <w:jc w:val="both"/>
      </w:pPr>
      <w:r>
        <w:rPr>
          <w:lang w:val="vi-VN"/>
        </w:rPr>
        <w:tab/>
      </w:r>
      <w:r w:rsidR="00177179" w:rsidRPr="00D01591">
        <w:t>1. Hồ sơ đào tạo, bồi dưỡng trực tuyến được quản lý và lưu trữ tại trường chính trị gồm: </w:t>
      </w:r>
    </w:p>
    <w:p w14:paraId="6651978E" w14:textId="6F45562D" w:rsidR="00177179" w:rsidRPr="00D01591" w:rsidRDefault="00DB1379" w:rsidP="00AB2813">
      <w:pPr>
        <w:spacing w:line="242" w:lineRule="auto"/>
        <w:jc w:val="both"/>
      </w:pPr>
      <w:r>
        <w:rPr>
          <w:lang w:val="vi-VN"/>
        </w:rPr>
        <w:tab/>
      </w:r>
      <w:r w:rsidR="00177179" w:rsidRPr="00D01591">
        <w:t xml:space="preserve">a) Các văn bản của tỉnh uỷ, thành uỷ và </w:t>
      </w:r>
      <w:r w:rsidR="00470042" w:rsidRPr="00D01591">
        <w:t xml:space="preserve">của </w:t>
      </w:r>
      <w:r w:rsidR="00177179" w:rsidRPr="00D01591">
        <w:t>trường chính trị liên quan đến chủ trương tổ chức đào tạo, bồi dưỡng trực tuyến.</w:t>
      </w:r>
    </w:p>
    <w:p w14:paraId="6330160C" w14:textId="5207EDCA" w:rsidR="00177179" w:rsidRPr="00D01591" w:rsidRDefault="00DB1379" w:rsidP="00AB2813">
      <w:pPr>
        <w:spacing w:line="242" w:lineRule="auto"/>
        <w:jc w:val="both"/>
      </w:pPr>
      <w:r>
        <w:rPr>
          <w:lang w:val="vi-VN"/>
        </w:rPr>
        <w:tab/>
      </w:r>
      <w:r w:rsidR="00177179" w:rsidRPr="00D01591">
        <w:t>b) Lịch giảng dạy và học tập trực tuyến.</w:t>
      </w:r>
    </w:p>
    <w:p w14:paraId="46CAC70A" w14:textId="50F6B3F5" w:rsidR="00177179" w:rsidRPr="00D01591" w:rsidRDefault="00DB1379" w:rsidP="00AB2813">
      <w:pPr>
        <w:jc w:val="both"/>
      </w:pPr>
      <w:r>
        <w:rPr>
          <w:lang w:val="vi-VN"/>
        </w:rPr>
        <w:lastRenderedPageBreak/>
        <w:tab/>
      </w:r>
      <w:r w:rsidR="00177179" w:rsidRPr="00D01591">
        <w:t>c) Phiếu theo dõi giảng dạy và học tập của từng buổi học trực tuyến, có minh chứng kèm theo (ảnh chụp màn hình, dữ liệu về quá trình giảng dạy trực tuyến). Cấu trúc thông tin của Phiếu theo dõi giảng dạy và học tập 1 buổi học trực tuyến tương tự cấu trúc thông tin 1 buổi học trong Sổ theo dõi giảng dạy và học tập được quy định tại Quy chế đào tạo</w:t>
      </w:r>
      <w:r w:rsidR="00986F15" w:rsidRPr="00D01591">
        <w:t xml:space="preserve"> </w:t>
      </w:r>
      <w:r w:rsidR="00DA52E7">
        <w:t>T</w:t>
      </w:r>
      <w:r w:rsidR="00986F15" w:rsidRPr="00D01591">
        <w:t xml:space="preserve">rung cấp </w:t>
      </w:r>
      <w:r w:rsidR="00DA52E7">
        <w:t>L</w:t>
      </w:r>
      <w:r w:rsidR="00986F15" w:rsidRPr="00D01591">
        <w:t>ý luận chính trị</w:t>
      </w:r>
      <w:r w:rsidR="00177179" w:rsidRPr="00D01591">
        <w:t>.</w:t>
      </w:r>
    </w:p>
    <w:p w14:paraId="6C42AE0F" w14:textId="018692D2" w:rsidR="00177179" w:rsidRPr="00D01591" w:rsidRDefault="000A272F" w:rsidP="00AB2813">
      <w:pPr>
        <w:jc w:val="both"/>
      </w:pPr>
      <w:r>
        <w:rPr>
          <w:lang w:val="vi-VN"/>
        </w:rPr>
        <w:tab/>
      </w:r>
      <w:r w:rsidR="00177179" w:rsidRPr="00D01591">
        <w:t>d) Hồ sơ hoạt động thi, kiểm tra trực tuyến</w:t>
      </w:r>
      <w:r w:rsidR="00441D98" w:rsidRPr="00D01591">
        <w:t>,</w:t>
      </w:r>
      <w:r w:rsidR="00177179" w:rsidRPr="00D01591">
        <w:t xml:space="preserve"> đề thi, bài thi, điểm thi.</w:t>
      </w:r>
    </w:p>
    <w:p w14:paraId="551C7713" w14:textId="6CF4F5FF" w:rsidR="00177179" w:rsidRPr="00D01591" w:rsidRDefault="000A272F" w:rsidP="00AB2813">
      <w:pPr>
        <w:jc w:val="both"/>
      </w:pPr>
      <w:r>
        <w:rPr>
          <w:lang w:val="vi-VN"/>
        </w:rPr>
        <w:tab/>
      </w:r>
      <w:r w:rsidR="00177179" w:rsidRPr="00D01591">
        <w:t xml:space="preserve">2. Trách nhiệm, thời gian quản lý và lưu trữ hồ sơ đào tạo, bồi dưỡng trực tuyến thực hiện theo Luật Lưu trữ, Quy chế đào tạo </w:t>
      </w:r>
      <w:r>
        <w:t>T</w:t>
      </w:r>
      <w:r w:rsidR="00441D98" w:rsidRPr="00D01591">
        <w:t xml:space="preserve">rung cấp </w:t>
      </w:r>
      <w:r>
        <w:t>L</w:t>
      </w:r>
      <w:r w:rsidR="00441D98" w:rsidRPr="00D01591">
        <w:t xml:space="preserve">ý luận chính trị </w:t>
      </w:r>
      <w:r w:rsidR="00177179" w:rsidRPr="00D01591">
        <w:t xml:space="preserve">và Quy chế </w:t>
      </w:r>
      <w:r>
        <w:t>Q</w:t>
      </w:r>
      <w:r w:rsidR="00441D98" w:rsidRPr="00D01591">
        <w:t xml:space="preserve">uản lý hoạt động </w:t>
      </w:r>
      <w:r w:rsidR="00177179" w:rsidRPr="00D01591">
        <w:t>bồi dưỡng của trường chính trị do Giám đốc Học viện Chính trị quốc gia Hồ Chí Minh ban hành. </w:t>
      </w:r>
    </w:p>
    <w:p w14:paraId="1ADA3EC9" w14:textId="6A430BDE" w:rsidR="00177179" w:rsidRPr="00D01591" w:rsidRDefault="000A272F" w:rsidP="00AB2813">
      <w:pPr>
        <w:jc w:val="both"/>
      </w:pPr>
      <w:r>
        <w:rPr>
          <w:lang w:val="vi-VN"/>
        </w:rPr>
        <w:tab/>
      </w:r>
      <w:r w:rsidR="00177179" w:rsidRPr="00D01591">
        <w:t xml:space="preserve">3. Các nội dung khác trong quản lý và lưu trữ hồ sơ đào tạo, bồi dưỡng trực tuyến được thực hiện theo </w:t>
      </w:r>
      <w:r w:rsidRPr="00D01591">
        <w:t xml:space="preserve">Quy chế đào tạo </w:t>
      </w:r>
      <w:r>
        <w:t>T</w:t>
      </w:r>
      <w:r w:rsidRPr="00D01591">
        <w:t xml:space="preserve">rung cấp </w:t>
      </w:r>
      <w:r>
        <w:t>L</w:t>
      </w:r>
      <w:r w:rsidRPr="00D01591">
        <w:t xml:space="preserve">ý luận chính trị và Quy chế </w:t>
      </w:r>
      <w:r>
        <w:t>Q</w:t>
      </w:r>
      <w:r w:rsidRPr="00D01591">
        <w:t>uản lý hoạt động bồi dưỡng của trường chính trị do Giám đốc Học viện Chính trị quốc gia Hồ Chí Minh ban hành. </w:t>
      </w:r>
    </w:p>
    <w:p w14:paraId="6A584608" w14:textId="77777777" w:rsidR="0080110C" w:rsidRPr="00D01591" w:rsidRDefault="0080110C" w:rsidP="00AB2813">
      <w:pPr>
        <w:jc w:val="both"/>
        <w:rPr>
          <w:b/>
          <w:bCs/>
        </w:rPr>
      </w:pPr>
    </w:p>
    <w:p w14:paraId="037AB39B" w14:textId="5B731E25" w:rsidR="00177179" w:rsidRPr="00D01591" w:rsidRDefault="00177179" w:rsidP="00AB2813">
      <w:pPr>
        <w:jc w:val="center"/>
      </w:pPr>
      <w:r w:rsidRPr="00D01591">
        <w:rPr>
          <w:b/>
          <w:bCs/>
        </w:rPr>
        <w:t>Chương IV</w:t>
      </w:r>
    </w:p>
    <w:p w14:paraId="1548EB0C" w14:textId="7A9B03DE" w:rsidR="00177179" w:rsidRPr="00D01591" w:rsidRDefault="00177179" w:rsidP="00AB2813">
      <w:pPr>
        <w:jc w:val="center"/>
      </w:pPr>
      <w:r w:rsidRPr="00D01591">
        <w:rPr>
          <w:b/>
          <w:bCs/>
        </w:rPr>
        <w:t>TRÁCH NHIỆM CỦA ĐƠN VỊ VÀ CÁ NHÂN</w:t>
      </w:r>
    </w:p>
    <w:p w14:paraId="296DF101" w14:textId="2CE9BF3D" w:rsidR="00177179" w:rsidRPr="00D01591" w:rsidRDefault="000A272F" w:rsidP="00AB2813">
      <w:pPr>
        <w:jc w:val="both"/>
      </w:pPr>
      <w:r>
        <w:rPr>
          <w:b/>
          <w:bCs/>
          <w:lang w:val="vi-VN"/>
        </w:rPr>
        <w:tab/>
      </w:r>
      <w:r w:rsidR="00177179" w:rsidRPr="00D01591">
        <w:rPr>
          <w:b/>
          <w:bCs/>
        </w:rPr>
        <w:t>Điều 2</w:t>
      </w:r>
      <w:r w:rsidR="00C0750B" w:rsidRPr="00D01591">
        <w:rPr>
          <w:b/>
          <w:bCs/>
        </w:rPr>
        <w:t>0</w:t>
      </w:r>
      <w:r w:rsidR="00177179" w:rsidRPr="00D01591">
        <w:rPr>
          <w:b/>
          <w:bCs/>
        </w:rPr>
        <w:t>. Trách nhiệm của lãnh đạo trường</w:t>
      </w:r>
    </w:p>
    <w:p w14:paraId="79C36C10" w14:textId="1E5A5FCD" w:rsidR="00177179" w:rsidRPr="00D01591" w:rsidRDefault="000A272F" w:rsidP="00AB2813">
      <w:pPr>
        <w:jc w:val="both"/>
      </w:pPr>
      <w:r>
        <w:rPr>
          <w:lang w:val="vi-VN"/>
        </w:rPr>
        <w:tab/>
      </w:r>
      <w:r w:rsidR="00177179" w:rsidRPr="00D01591">
        <w:t>1. Lãnh đạo trường tham mưu tỉnh uỷ, thành uỷ về chủ trương tổ chức đào tạo, bồi dưỡng trực tuyến; tổ chức xây dựng và thực hiện kế hoạch đào tạo, bồi dưỡng trực tuyến. </w:t>
      </w:r>
    </w:p>
    <w:p w14:paraId="591596C6" w14:textId="70C35216" w:rsidR="00177179" w:rsidRPr="00D01591" w:rsidRDefault="00CD3FDB" w:rsidP="00AB2813">
      <w:pPr>
        <w:jc w:val="both"/>
      </w:pPr>
      <w:r>
        <w:rPr>
          <w:lang w:val="vi-VN"/>
        </w:rPr>
        <w:tab/>
      </w:r>
      <w:r w:rsidR="00177179" w:rsidRPr="00D01591">
        <w:t>2. Chịu trách nhiệm tổ chức triển khai hoạt động ứng dụng công nghệ thông tin trong đào tạo, bồi dưỡng trực tuyến theo quy định này và quy định của pháp luật có liên quan.</w:t>
      </w:r>
    </w:p>
    <w:p w14:paraId="2C46189A" w14:textId="10310989" w:rsidR="00177179" w:rsidRPr="00D01591" w:rsidRDefault="00CD3FDB" w:rsidP="00AB2813">
      <w:pPr>
        <w:jc w:val="both"/>
      </w:pPr>
      <w:r>
        <w:rPr>
          <w:lang w:val="vi-VN"/>
        </w:rPr>
        <w:tab/>
      </w:r>
      <w:r w:rsidR="00177179" w:rsidRPr="00D01591">
        <w:t>3. Quyết định áp dụng phương thức đào tạo, bồi dưỡng trực tuyến, xác định mục tiêu, yêu cầu cần đạt của nội dung đào tạo, bồi dưỡng trực tuyến để bảo đảm chất lượng đào tạo, bồi dưỡng; chịu trách nhiệm về chương trình, nội dung, chất lượng đào tạo, bồi dưỡng trực tuyến.</w:t>
      </w:r>
    </w:p>
    <w:p w14:paraId="182A8A4A" w14:textId="444783D8" w:rsidR="00177179" w:rsidRPr="00E01660" w:rsidRDefault="00CD3FDB" w:rsidP="00AB2813">
      <w:pPr>
        <w:jc w:val="both"/>
        <w:rPr>
          <w:spacing w:val="-4"/>
        </w:rPr>
      </w:pPr>
      <w:r>
        <w:rPr>
          <w:lang w:val="vi-VN"/>
        </w:rPr>
        <w:tab/>
      </w:r>
      <w:r w:rsidR="00177179" w:rsidRPr="00D01591">
        <w:t>4. Tạo điều kiện để người dạy, đội ngũ quản trị hệ thống, đội ngũ hỗ trợ kỹ thuật</w:t>
      </w:r>
      <w:r w:rsidR="00177179" w:rsidRPr="00E01660">
        <w:rPr>
          <w:spacing w:val="-4"/>
        </w:rPr>
        <w:t xml:space="preserve">, đội ngũ </w:t>
      </w:r>
      <w:r w:rsidR="003F4156" w:rsidRPr="00E01660">
        <w:rPr>
          <w:spacing w:val="-4"/>
        </w:rPr>
        <w:t>cán bộ chủ nhiệm lớp</w:t>
      </w:r>
      <w:r w:rsidR="00177179" w:rsidRPr="00E01660">
        <w:rPr>
          <w:spacing w:val="-4"/>
        </w:rPr>
        <w:t>, đội ngũ thiết kế và sản xuất học liệu được tham gia các lớp bồi dưỡng nghiệp vụ chuyên môn đáp ứng yêu cầu của công việc được giao.</w:t>
      </w:r>
    </w:p>
    <w:p w14:paraId="3307F128" w14:textId="0699BC5B" w:rsidR="00177179" w:rsidRPr="00D01591" w:rsidRDefault="00CD3FDB" w:rsidP="00AB2813">
      <w:pPr>
        <w:jc w:val="both"/>
      </w:pPr>
      <w:r>
        <w:rPr>
          <w:lang w:val="vi-VN"/>
        </w:rPr>
        <w:tab/>
      </w:r>
      <w:r w:rsidR="00177179" w:rsidRPr="00D01591">
        <w:t>5. Tổ chức đánh giá hiệu quả việc ứng dụng công nghệ thông tin trong đào tạo, bồi dưỡng trực tuyến thông qua kênh phản hồi của người học, người dạy, cơ quan cử cán bộ đi học, cán bộ hỗ trợ để có các biện pháp điều chỉnh phù hợp; thực hiện chế độ báo cáo theo quy định.</w:t>
      </w:r>
    </w:p>
    <w:p w14:paraId="709A89E5" w14:textId="52DB9C17" w:rsidR="00177179" w:rsidRPr="00D01591" w:rsidRDefault="00CD3FDB" w:rsidP="00AB2813">
      <w:pPr>
        <w:jc w:val="both"/>
      </w:pPr>
      <w:r>
        <w:rPr>
          <w:lang w:val="vi-VN"/>
        </w:rPr>
        <w:tab/>
      </w:r>
      <w:r w:rsidR="00177179" w:rsidRPr="00D01591">
        <w:t>6. Ban hành quy chế tổ chức đào tạo, bồi dưỡng trực tuyến.</w:t>
      </w:r>
    </w:p>
    <w:p w14:paraId="68C5DF25" w14:textId="4DFFFE90" w:rsidR="00177179" w:rsidRPr="00D01591" w:rsidRDefault="00CD3FDB" w:rsidP="00AB2813">
      <w:pPr>
        <w:jc w:val="both"/>
      </w:pPr>
      <w:r>
        <w:rPr>
          <w:b/>
          <w:bCs/>
          <w:lang w:val="vi-VN"/>
        </w:rPr>
        <w:tab/>
      </w:r>
      <w:r w:rsidR="00177179" w:rsidRPr="00D01591">
        <w:rPr>
          <w:b/>
          <w:bCs/>
        </w:rPr>
        <w:t>Điều 2</w:t>
      </w:r>
      <w:r w:rsidR="00C0750B" w:rsidRPr="00D01591">
        <w:rPr>
          <w:b/>
          <w:bCs/>
        </w:rPr>
        <w:t>1</w:t>
      </w:r>
      <w:r w:rsidR="00177179" w:rsidRPr="00D01591">
        <w:rPr>
          <w:b/>
          <w:bCs/>
        </w:rPr>
        <w:t>. Trách nhiệm của các phòng, khoa</w:t>
      </w:r>
    </w:p>
    <w:p w14:paraId="0A0E8488" w14:textId="70D5BCD7" w:rsidR="00177179" w:rsidRPr="00D01591" w:rsidRDefault="00CD3FDB" w:rsidP="00AB2813">
      <w:pPr>
        <w:jc w:val="both"/>
      </w:pPr>
      <w:r>
        <w:rPr>
          <w:lang w:val="vi-VN"/>
        </w:rPr>
        <w:tab/>
      </w:r>
      <w:r w:rsidR="00177179" w:rsidRPr="00D01591">
        <w:t xml:space="preserve">1. </w:t>
      </w:r>
      <w:r w:rsidR="00EB7DF3" w:rsidRPr="00D01591">
        <w:t>Phòng Quản lý đào tạo, bồi dưỡng</w:t>
      </w:r>
      <w:r w:rsidR="00177179" w:rsidRPr="00D01591">
        <w:t xml:space="preserve"> và nghiên cứu khoa học chủ trì, tham mưu xây dựng và ban hành quy chế đào tạo, bồi dưỡng trực tuyến của trường; tham mưu xây dựng và thực hiện kế hoạch đào tạo, bồi dưỡng trực tuyến; quán triệt và tổ chức thực hiện Quy chế đào tạo, bồi dưỡng trực tuyến và các quy chế, quy định có liên quan; hỗ trợ giảng viên và học viên giải quyết những khó khăn trong quá trình đào tạo, bồi dưỡng trực tuyến; phối hợp với các khoa, phòng thực hiện kiểm tra hoạt động đào tạo, bồi dưỡng trực tuyến.</w:t>
      </w:r>
    </w:p>
    <w:p w14:paraId="69FF1312" w14:textId="52BA7ED6" w:rsidR="00177179" w:rsidRPr="00776532" w:rsidRDefault="00CD3FDB" w:rsidP="00752125">
      <w:pPr>
        <w:pStyle w:val="BodyText"/>
        <w:keepNext/>
        <w:keepLines/>
        <w:widowControl/>
        <w:spacing w:line="252" w:lineRule="auto"/>
        <w:ind w:firstLine="0"/>
        <w:jc w:val="both"/>
        <w:rPr>
          <w:sz w:val="28"/>
          <w:szCs w:val="28"/>
        </w:rPr>
      </w:pPr>
      <w:r>
        <w:rPr>
          <w:lang w:val="vi-VN"/>
        </w:rPr>
        <w:lastRenderedPageBreak/>
        <w:tab/>
      </w:r>
      <w:r w:rsidR="00177179" w:rsidRPr="00776532">
        <w:rPr>
          <w:sz w:val="28"/>
          <w:szCs w:val="28"/>
        </w:rPr>
        <w:t xml:space="preserve">2. Phòng Tổ chức, hành chính, thông tin, tư liệu bảo đảm hạ tầng công nghệ thông tin, nguồn tài liệu phục vụ giảng dạy và học tập trực tuyến; chủ trì, phối hợp với </w:t>
      </w:r>
      <w:r w:rsidR="00EB7DF3" w:rsidRPr="00776532">
        <w:rPr>
          <w:sz w:val="28"/>
          <w:szCs w:val="28"/>
        </w:rPr>
        <w:t>Phòng Quản lý đào tạo, bồi dưỡng</w:t>
      </w:r>
      <w:r w:rsidR="00177179" w:rsidRPr="00776532">
        <w:rPr>
          <w:sz w:val="28"/>
          <w:szCs w:val="28"/>
        </w:rPr>
        <w:t xml:space="preserve"> và nghiên cứu khoa học tham mưu lựa chọn các phần mềm máy tính, công cụ công nghệ thông tin, truyền thông sử dụng trong đào tạo, bồi dưỡng trực tuyến.</w:t>
      </w:r>
    </w:p>
    <w:p w14:paraId="026967CE" w14:textId="57A0C5F6" w:rsidR="00177179" w:rsidRPr="00776532" w:rsidRDefault="00CD3FDB"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3. Các khoa chuyên môn phân công giảng viên giảng dạy, thiết kế bài giảng theo yêu cầu đào tạo, bồi dưỡng trực tuyến;</w:t>
      </w:r>
      <w:r w:rsidR="003F4156" w:rsidRPr="00776532">
        <w:rPr>
          <w:sz w:val="28"/>
          <w:szCs w:val="28"/>
        </w:rPr>
        <w:t xml:space="preserve"> tham gia</w:t>
      </w:r>
      <w:r w:rsidR="00177179" w:rsidRPr="00776532">
        <w:rPr>
          <w:sz w:val="28"/>
          <w:szCs w:val="28"/>
        </w:rPr>
        <w:t xml:space="preserve"> thẩm định</w:t>
      </w:r>
      <w:r w:rsidR="003F4156" w:rsidRPr="00776532">
        <w:rPr>
          <w:sz w:val="28"/>
          <w:szCs w:val="28"/>
        </w:rPr>
        <w:t xml:space="preserve"> </w:t>
      </w:r>
      <w:r w:rsidR="00177179" w:rsidRPr="00776532">
        <w:rPr>
          <w:sz w:val="28"/>
          <w:szCs w:val="28"/>
        </w:rPr>
        <w:t xml:space="preserve">giáo án điện tử, tổ chức dự giờ trực tuyến; phối hợp với </w:t>
      </w:r>
      <w:r w:rsidR="00EB7DF3" w:rsidRPr="00776532">
        <w:rPr>
          <w:sz w:val="28"/>
          <w:szCs w:val="28"/>
        </w:rPr>
        <w:t>Phòng Quản lý đào tạo, bồi dưỡng</w:t>
      </w:r>
      <w:r w:rsidR="00177179" w:rsidRPr="00776532">
        <w:rPr>
          <w:sz w:val="28"/>
          <w:szCs w:val="28"/>
        </w:rPr>
        <w:t xml:space="preserve"> và nghiên cứu khoa học tham gia ra đề thi, coi thi, chấm thi trực tuyến.</w:t>
      </w:r>
    </w:p>
    <w:p w14:paraId="3322531E" w14:textId="4DD74FA0" w:rsidR="00177179" w:rsidRPr="00776532" w:rsidRDefault="00CD3FDB" w:rsidP="00752125">
      <w:pPr>
        <w:pStyle w:val="BodyText"/>
        <w:keepNext/>
        <w:keepLines/>
        <w:widowControl/>
        <w:spacing w:line="252" w:lineRule="auto"/>
        <w:ind w:firstLine="0"/>
        <w:jc w:val="both"/>
        <w:rPr>
          <w:sz w:val="28"/>
          <w:szCs w:val="28"/>
        </w:rPr>
      </w:pPr>
      <w:r w:rsidRPr="00776532">
        <w:rPr>
          <w:b/>
          <w:bCs/>
          <w:sz w:val="28"/>
          <w:szCs w:val="28"/>
          <w:lang w:val="vi-VN"/>
        </w:rPr>
        <w:tab/>
      </w:r>
      <w:r w:rsidR="00177179" w:rsidRPr="00776532">
        <w:rPr>
          <w:b/>
          <w:bCs/>
          <w:sz w:val="28"/>
          <w:szCs w:val="28"/>
        </w:rPr>
        <w:t>Điều 2</w:t>
      </w:r>
      <w:r w:rsidR="00C0750B" w:rsidRPr="00776532">
        <w:rPr>
          <w:b/>
          <w:bCs/>
          <w:sz w:val="28"/>
          <w:szCs w:val="28"/>
        </w:rPr>
        <w:t>2</w:t>
      </w:r>
      <w:r w:rsidR="00177179" w:rsidRPr="00776532">
        <w:rPr>
          <w:b/>
          <w:bCs/>
          <w:sz w:val="28"/>
          <w:szCs w:val="28"/>
        </w:rPr>
        <w:t>. Trách nhiệm của chủ nhiệm lớp</w:t>
      </w:r>
    </w:p>
    <w:p w14:paraId="6590FD44" w14:textId="58167E1F" w:rsidR="00177179" w:rsidRPr="00776532" w:rsidRDefault="00CD3FDB"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Thường xuyên giữ mối liên hệ với học viên, kiểm tra, giám sát việc thực hiện lịch giảng dạy và học tập trực tuyến; thực hiện các công việc khác theo sự phân công của lãnh đạo trường.</w:t>
      </w:r>
    </w:p>
    <w:p w14:paraId="74667094" w14:textId="71F152A9" w:rsidR="00177179" w:rsidRPr="00776532" w:rsidRDefault="00CD3FDB" w:rsidP="00752125">
      <w:pPr>
        <w:pStyle w:val="BodyText"/>
        <w:keepNext/>
        <w:keepLines/>
        <w:widowControl/>
        <w:spacing w:line="252" w:lineRule="auto"/>
        <w:ind w:firstLine="0"/>
        <w:jc w:val="both"/>
        <w:rPr>
          <w:sz w:val="28"/>
          <w:szCs w:val="28"/>
        </w:rPr>
      </w:pPr>
      <w:r w:rsidRPr="00776532">
        <w:rPr>
          <w:b/>
          <w:bCs/>
          <w:sz w:val="28"/>
          <w:szCs w:val="28"/>
          <w:lang w:val="vi-VN"/>
        </w:rPr>
        <w:tab/>
      </w:r>
      <w:r w:rsidR="00177179" w:rsidRPr="00776532">
        <w:rPr>
          <w:b/>
          <w:bCs/>
          <w:sz w:val="28"/>
          <w:szCs w:val="28"/>
        </w:rPr>
        <w:t>Điều 2</w:t>
      </w:r>
      <w:r w:rsidR="00C0750B" w:rsidRPr="00776532">
        <w:rPr>
          <w:b/>
          <w:bCs/>
          <w:sz w:val="28"/>
          <w:szCs w:val="28"/>
        </w:rPr>
        <w:t>3</w:t>
      </w:r>
      <w:r w:rsidR="00177179" w:rsidRPr="00776532">
        <w:rPr>
          <w:b/>
          <w:bCs/>
          <w:sz w:val="28"/>
          <w:szCs w:val="28"/>
        </w:rPr>
        <w:t>. Trách nhiệm của giảng viên </w:t>
      </w:r>
    </w:p>
    <w:p w14:paraId="18F9DCD9" w14:textId="51FD10B5" w:rsidR="00177179" w:rsidRPr="00776532" w:rsidRDefault="00CD3FDB"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1. Biên soạn, thiết kế bài giảng phù hợp phương thức giảng dạy trực tuyến.</w:t>
      </w:r>
    </w:p>
    <w:p w14:paraId="449A26B5" w14:textId="7476DE92" w:rsidR="00177179" w:rsidRPr="00776532" w:rsidRDefault="00CD3FDB"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2. Tham gia quản lý học viên trong quá trình giảng dạy trực tuyến.</w:t>
      </w:r>
    </w:p>
    <w:p w14:paraId="68CBB83B" w14:textId="0F4579AF" w:rsidR="00177179" w:rsidRPr="00776532" w:rsidRDefault="00CD3FDB"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3. Chịu trách nhiệm về nội dung bài giảng và các vấn đề thảo luận trong quá trình giảng dạy trực tuyến.</w:t>
      </w:r>
    </w:p>
    <w:p w14:paraId="6A679E66" w14:textId="7759DEC0" w:rsidR="00177179" w:rsidRPr="00776532" w:rsidRDefault="00CD3FDB"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 xml:space="preserve">4. Ghi thông tin vào Phiếu theo dõi giảng dạy và học tập trực tuyến gửi </w:t>
      </w:r>
      <w:r w:rsidR="00EB7DF3" w:rsidRPr="00776532">
        <w:rPr>
          <w:sz w:val="28"/>
          <w:szCs w:val="28"/>
        </w:rPr>
        <w:t>Phòng Quản lý đào tạo, bồi dưỡng</w:t>
      </w:r>
      <w:r w:rsidR="00177179" w:rsidRPr="00776532">
        <w:rPr>
          <w:sz w:val="28"/>
          <w:szCs w:val="28"/>
        </w:rPr>
        <w:t xml:space="preserve"> và nghiên cứu khoa học sau mỗi buổi giảng trực tuyến.</w:t>
      </w:r>
    </w:p>
    <w:p w14:paraId="2434AFA2" w14:textId="4DC36416" w:rsidR="00177179" w:rsidRPr="00776532" w:rsidRDefault="00CD3FDB"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5. Chấp hành sự phân công ra đề thi, coi thi, chấm thi trực tuyến.</w:t>
      </w:r>
    </w:p>
    <w:p w14:paraId="0016FD73" w14:textId="13221106" w:rsidR="00177179" w:rsidRPr="00776532" w:rsidRDefault="00D30E69"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6. Thực hiện đúng quy định</w:t>
      </w:r>
      <w:r w:rsidR="00C07C93" w:rsidRPr="00776532">
        <w:rPr>
          <w:sz w:val="28"/>
          <w:szCs w:val="28"/>
        </w:rPr>
        <w:t xml:space="preserve"> về đào tạo, bồi dưỡng;</w:t>
      </w:r>
      <w:r w:rsidR="00177179" w:rsidRPr="00776532">
        <w:rPr>
          <w:sz w:val="28"/>
          <w:szCs w:val="28"/>
        </w:rPr>
        <w:t xml:space="preserve"> về ứng xử văn hóa trường Đảng trong giảng dạy trực tuyến.</w:t>
      </w:r>
    </w:p>
    <w:p w14:paraId="7D204BDD" w14:textId="1CF3C1B6" w:rsidR="00177179" w:rsidRPr="00776532" w:rsidRDefault="00D30E69" w:rsidP="00752125">
      <w:pPr>
        <w:pStyle w:val="BodyText"/>
        <w:keepNext/>
        <w:keepLines/>
        <w:widowControl/>
        <w:spacing w:line="252" w:lineRule="auto"/>
        <w:ind w:firstLine="0"/>
        <w:jc w:val="both"/>
        <w:rPr>
          <w:sz w:val="28"/>
          <w:szCs w:val="28"/>
        </w:rPr>
      </w:pPr>
      <w:r w:rsidRPr="00776532">
        <w:rPr>
          <w:b/>
          <w:bCs/>
          <w:sz w:val="28"/>
          <w:szCs w:val="28"/>
          <w:lang w:val="vi-VN"/>
        </w:rPr>
        <w:tab/>
      </w:r>
      <w:r w:rsidR="00177179" w:rsidRPr="00776532">
        <w:rPr>
          <w:b/>
          <w:bCs/>
          <w:sz w:val="28"/>
          <w:szCs w:val="28"/>
        </w:rPr>
        <w:t>Điều 2</w:t>
      </w:r>
      <w:r w:rsidR="00C0750B" w:rsidRPr="00776532">
        <w:rPr>
          <w:b/>
          <w:bCs/>
          <w:sz w:val="28"/>
          <w:szCs w:val="28"/>
        </w:rPr>
        <w:t>4</w:t>
      </w:r>
      <w:r w:rsidR="00177179" w:rsidRPr="00776532">
        <w:rPr>
          <w:b/>
          <w:bCs/>
          <w:sz w:val="28"/>
          <w:szCs w:val="28"/>
        </w:rPr>
        <w:t>. Trách nhiệm của học viên </w:t>
      </w:r>
    </w:p>
    <w:p w14:paraId="23054F7C" w14:textId="6DD3E884" w:rsidR="000E739D" w:rsidRPr="00776532" w:rsidRDefault="00D30E69"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 xml:space="preserve">1. Có </w:t>
      </w:r>
      <w:r w:rsidR="000E739D" w:rsidRPr="00776532">
        <w:rPr>
          <w:sz w:val="28"/>
          <w:szCs w:val="28"/>
        </w:rPr>
        <w:t xml:space="preserve">thiết bị học tập, </w:t>
      </w:r>
      <w:r w:rsidR="003A3646" w:rsidRPr="00776532">
        <w:rPr>
          <w:sz w:val="28"/>
          <w:szCs w:val="28"/>
        </w:rPr>
        <w:t>thiết</w:t>
      </w:r>
      <w:r w:rsidR="00B66DE5" w:rsidRPr="00776532">
        <w:rPr>
          <w:sz w:val="28"/>
          <w:szCs w:val="28"/>
          <w:lang w:val="vi-VN"/>
        </w:rPr>
        <w:t xml:space="preserve"> bị ghi hình (</w:t>
      </w:r>
      <w:r w:rsidR="00B66DE5" w:rsidRPr="00776532">
        <w:rPr>
          <w:sz w:val="28"/>
          <w:szCs w:val="28"/>
        </w:rPr>
        <w:t>camera</w:t>
      </w:r>
      <w:r w:rsidR="00B66DE5" w:rsidRPr="00776532">
        <w:rPr>
          <w:sz w:val="28"/>
          <w:szCs w:val="28"/>
          <w:lang w:val="vi-VN"/>
        </w:rPr>
        <w:t>)</w:t>
      </w:r>
      <w:r w:rsidR="000E739D" w:rsidRPr="00776532">
        <w:rPr>
          <w:sz w:val="28"/>
          <w:szCs w:val="28"/>
        </w:rPr>
        <w:t xml:space="preserve">, loa hoặc tai nghe; có kết nối </w:t>
      </w:r>
      <w:r w:rsidRPr="00776532">
        <w:rPr>
          <w:sz w:val="28"/>
          <w:szCs w:val="28"/>
        </w:rPr>
        <w:t>mạng</w:t>
      </w:r>
      <w:r w:rsidRPr="00776532">
        <w:rPr>
          <w:sz w:val="28"/>
          <w:szCs w:val="28"/>
          <w:lang w:val="vi-VN"/>
        </w:rPr>
        <w:t xml:space="preserve"> toàn cầu </w:t>
      </w:r>
      <w:r w:rsidR="000E739D" w:rsidRPr="00776532">
        <w:rPr>
          <w:sz w:val="28"/>
          <w:szCs w:val="28"/>
        </w:rPr>
        <w:t xml:space="preserve">ổn định khi học trực tuyến. Chủ động nghiên cứu, làm quen phần mềm để </w:t>
      </w:r>
      <w:r w:rsidR="00160D5C" w:rsidRPr="00776532">
        <w:rPr>
          <w:sz w:val="28"/>
          <w:szCs w:val="28"/>
        </w:rPr>
        <w:t>bảo đảm</w:t>
      </w:r>
      <w:r w:rsidR="000E739D" w:rsidRPr="00776532">
        <w:rPr>
          <w:sz w:val="28"/>
          <w:szCs w:val="28"/>
        </w:rPr>
        <w:t xml:space="preserve"> thành thạo các thao tác trên phần mềm phục vụ học tập.</w:t>
      </w:r>
    </w:p>
    <w:p w14:paraId="5EA6AF3A" w14:textId="2A411205" w:rsidR="00177179" w:rsidRPr="00776532" w:rsidRDefault="007507EC"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2. Thực hiện quy định</w:t>
      </w:r>
      <w:r w:rsidR="000E739D" w:rsidRPr="00776532">
        <w:rPr>
          <w:sz w:val="28"/>
          <w:szCs w:val="28"/>
        </w:rPr>
        <w:t xml:space="preserve"> về đào tạo, bồi dưỡng trực tuyến và quy định </w:t>
      </w:r>
      <w:r w:rsidR="00177179" w:rsidRPr="00776532">
        <w:rPr>
          <w:sz w:val="28"/>
          <w:szCs w:val="28"/>
        </w:rPr>
        <w:t>về bảo vệ an ninh thông tin, sở hữu trí tuệ, dữ liệu</w:t>
      </w:r>
      <w:r w:rsidR="000E739D" w:rsidRPr="00776532">
        <w:rPr>
          <w:sz w:val="28"/>
          <w:szCs w:val="28"/>
        </w:rPr>
        <w:t>,</w:t>
      </w:r>
      <w:r w:rsidR="00177179" w:rsidRPr="00776532">
        <w:rPr>
          <w:sz w:val="28"/>
          <w:szCs w:val="28"/>
        </w:rPr>
        <w:t xml:space="preserve"> thông tin cá nhân; chịu trách nhiệm về các thông tin đưa lên hệ thống đào tạo, bồi dưỡng trực tuyến.</w:t>
      </w:r>
    </w:p>
    <w:p w14:paraId="61912268" w14:textId="1D5D23BC" w:rsidR="00177179" w:rsidRPr="00776532" w:rsidRDefault="007507EC"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 xml:space="preserve">3. Có thái độ học tập nghiêm túc, trang phục, hình ảnh đại diện đưa lên không gian học tập trực tuyến phù hợp với văn hóa trường Đảng; không sử dụng thông tin, hình ảnh vi </w:t>
      </w:r>
      <w:r w:rsidR="00310C20" w:rsidRPr="00776532">
        <w:rPr>
          <w:sz w:val="28"/>
          <w:szCs w:val="28"/>
        </w:rPr>
        <w:t>phạm các quy định của pháp luật</w:t>
      </w:r>
      <w:r w:rsidR="00177179" w:rsidRPr="00776532">
        <w:rPr>
          <w:sz w:val="28"/>
          <w:szCs w:val="28"/>
        </w:rPr>
        <w:t>.</w:t>
      </w:r>
    </w:p>
    <w:p w14:paraId="45B4413F" w14:textId="19309594" w:rsidR="00177179" w:rsidRPr="00776532" w:rsidRDefault="007507EC" w:rsidP="00752125">
      <w:pPr>
        <w:pStyle w:val="BodyText"/>
        <w:keepNext/>
        <w:keepLines/>
        <w:widowControl/>
        <w:spacing w:line="252" w:lineRule="auto"/>
        <w:ind w:firstLine="0"/>
        <w:jc w:val="both"/>
        <w:rPr>
          <w:sz w:val="28"/>
          <w:szCs w:val="28"/>
        </w:rPr>
      </w:pPr>
      <w:r w:rsidRPr="00776532">
        <w:rPr>
          <w:b/>
          <w:bCs/>
          <w:sz w:val="28"/>
          <w:szCs w:val="28"/>
          <w:lang w:val="vi-VN"/>
        </w:rPr>
        <w:tab/>
      </w:r>
      <w:r w:rsidR="00177179" w:rsidRPr="00776532">
        <w:rPr>
          <w:b/>
          <w:bCs/>
          <w:sz w:val="28"/>
          <w:szCs w:val="28"/>
        </w:rPr>
        <w:t>Điều 2</w:t>
      </w:r>
      <w:r w:rsidR="00C0750B" w:rsidRPr="00776532">
        <w:rPr>
          <w:b/>
          <w:bCs/>
          <w:sz w:val="28"/>
          <w:szCs w:val="28"/>
        </w:rPr>
        <w:t>5</w:t>
      </w:r>
      <w:r w:rsidR="00177179" w:rsidRPr="00776532">
        <w:rPr>
          <w:b/>
          <w:bCs/>
          <w:sz w:val="28"/>
          <w:szCs w:val="28"/>
        </w:rPr>
        <w:t>. Xử lý vi phạm </w:t>
      </w:r>
    </w:p>
    <w:p w14:paraId="2F37D7C4" w14:textId="77E6FDAB" w:rsidR="00177179" w:rsidRPr="00776532" w:rsidRDefault="007507EC"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1. Hành vi bị cấm khi tham gia đào tạo, bồi dưỡng trực tuyến gồm:</w:t>
      </w:r>
    </w:p>
    <w:p w14:paraId="0C5D57CB" w14:textId="739E7E15" w:rsidR="00177179" w:rsidRPr="00776532" w:rsidRDefault="007507EC"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a) Hành vi vi phạm các quy định của Luật an ninh mạng.</w:t>
      </w:r>
    </w:p>
    <w:p w14:paraId="73FDB533" w14:textId="2257DA4D" w:rsidR="00177179" w:rsidRPr="00776532" w:rsidRDefault="007507EC"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b) Hành vi vi phạm quy chế, quy định về đào tạo, bồi dưỡng trực tuyến.</w:t>
      </w:r>
    </w:p>
    <w:p w14:paraId="671D570B" w14:textId="097B7360" w:rsidR="00177179" w:rsidRPr="00776532" w:rsidRDefault="007507EC"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c) Hành vi vi phạm các quy định của Quy chế</w:t>
      </w:r>
      <w:r w:rsidR="006A2B31" w:rsidRPr="00776532">
        <w:rPr>
          <w:sz w:val="28"/>
          <w:szCs w:val="28"/>
        </w:rPr>
        <w:t xml:space="preserve"> </w:t>
      </w:r>
      <w:r w:rsidR="00177179" w:rsidRPr="00776532">
        <w:rPr>
          <w:sz w:val="28"/>
          <w:szCs w:val="28"/>
        </w:rPr>
        <w:t xml:space="preserve">đào tạo </w:t>
      </w:r>
      <w:r w:rsidRPr="00776532">
        <w:rPr>
          <w:sz w:val="28"/>
          <w:szCs w:val="28"/>
        </w:rPr>
        <w:t>T</w:t>
      </w:r>
      <w:r w:rsidR="003D7E61" w:rsidRPr="00776532">
        <w:rPr>
          <w:sz w:val="28"/>
          <w:szCs w:val="28"/>
        </w:rPr>
        <w:t xml:space="preserve">rung cấp </w:t>
      </w:r>
      <w:r w:rsidRPr="00776532">
        <w:rPr>
          <w:sz w:val="28"/>
          <w:szCs w:val="28"/>
        </w:rPr>
        <w:t>L</w:t>
      </w:r>
      <w:r w:rsidR="003D7E61" w:rsidRPr="00776532">
        <w:rPr>
          <w:sz w:val="28"/>
          <w:szCs w:val="28"/>
        </w:rPr>
        <w:t xml:space="preserve">ý luận chính trị </w:t>
      </w:r>
      <w:r w:rsidR="00177179" w:rsidRPr="00776532">
        <w:rPr>
          <w:sz w:val="28"/>
          <w:szCs w:val="28"/>
        </w:rPr>
        <w:t>và Quy chế</w:t>
      </w:r>
      <w:r w:rsidR="006A2B31" w:rsidRPr="00776532">
        <w:rPr>
          <w:sz w:val="28"/>
          <w:szCs w:val="28"/>
        </w:rPr>
        <w:t xml:space="preserve"> </w:t>
      </w:r>
      <w:r w:rsidR="0028018F" w:rsidRPr="00776532">
        <w:rPr>
          <w:sz w:val="28"/>
          <w:szCs w:val="28"/>
        </w:rPr>
        <w:t>Q</w:t>
      </w:r>
      <w:r w:rsidR="006A2B31" w:rsidRPr="00776532">
        <w:rPr>
          <w:sz w:val="28"/>
          <w:szCs w:val="28"/>
        </w:rPr>
        <w:t>uản lý hoạt động</w:t>
      </w:r>
      <w:r w:rsidR="00177179" w:rsidRPr="00776532">
        <w:rPr>
          <w:sz w:val="28"/>
          <w:szCs w:val="28"/>
        </w:rPr>
        <w:t xml:space="preserve"> bồi dưỡng của trường chính trị do Giám đốc Học viện Chính trị quốc gia Hồ Chí Minh ban hành.</w:t>
      </w:r>
    </w:p>
    <w:p w14:paraId="6BA12207" w14:textId="6005DEA0" w:rsidR="00177179" w:rsidRPr="00776532" w:rsidRDefault="0028018F" w:rsidP="00752125">
      <w:pPr>
        <w:pStyle w:val="BodyText"/>
        <w:keepNext/>
        <w:keepLines/>
        <w:widowControl/>
        <w:spacing w:line="252" w:lineRule="auto"/>
        <w:ind w:firstLine="0"/>
        <w:jc w:val="both"/>
        <w:rPr>
          <w:sz w:val="28"/>
          <w:szCs w:val="28"/>
        </w:rPr>
      </w:pPr>
      <w:r w:rsidRPr="00776532">
        <w:rPr>
          <w:sz w:val="28"/>
          <w:szCs w:val="28"/>
          <w:lang w:val="vi-VN"/>
        </w:rPr>
        <w:tab/>
      </w:r>
      <w:r w:rsidR="00177179" w:rsidRPr="00776532">
        <w:rPr>
          <w:sz w:val="28"/>
          <w:szCs w:val="28"/>
        </w:rPr>
        <w:t>d) Sao chép, cắt ghép, thay đổi nội dung, chỉnh sửa, tự ý phát tán bài giảng; gian dối trong điểm danh, thi, kiểm tra. </w:t>
      </w:r>
    </w:p>
    <w:p w14:paraId="2B29306C" w14:textId="7D5FE912" w:rsidR="00177179" w:rsidRPr="00776532" w:rsidRDefault="0028018F" w:rsidP="00752125">
      <w:pPr>
        <w:pStyle w:val="BodyText"/>
        <w:keepNext/>
        <w:keepLines/>
        <w:widowControl/>
        <w:spacing w:line="240" w:lineRule="auto"/>
        <w:ind w:firstLine="0"/>
        <w:jc w:val="both"/>
        <w:rPr>
          <w:sz w:val="28"/>
          <w:szCs w:val="28"/>
        </w:rPr>
      </w:pPr>
      <w:r w:rsidRPr="00776532">
        <w:rPr>
          <w:sz w:val="28"/>
          <w:szCs w:val="28"/>
          <w:lang w:val="vi-VN"/>
        </w:rPr>
        <w:lastRenderedPageBreak/>
        <w:tab/>
      </w:r>
      <w:r w:rsidR="00177179" w:rsidRPr="00776532">
        <w:rPr>
          <w:sz w:val="28"/>
          <w:szCs w:val="28"/>
        </w:rPr>
        <w:t>2. Việc xử lý kỷ luật đối với các hành vi quy định tại khoản 1 Điều này được áp dụng theo Quy chế đào tạo</w:t>
      </w:r>
      <w:r w:rsidR="003D7E61" w:rsidRPr="00776532">
        <w:rPr>
          <w:sz w:val="28"/>
          <w:szCs w:val="28"/>
        </w:rPr>
        <w:t xml:space="preserve"> </w:t>
      </w:r>
      <w:r w:rsidRPr="00776532">
        <w:rPr>
          <w:sz w:val="28"/>
          <w:szCs w:val="28"/>
        </w:rPr>
        <w:t>T</w:t>
      </w:r>
      <w:r w:rsidR="003D7E61" w:rsidRPr="00776532">
        <w:rPr>
          <w:sz w:val="28"/>
          <w:szCs w:val="28"/>
        </w:rPr>
        <w:t xml:space="preserve">rung cấp </w:t>
      </w:r>
      <w:r w:rsidRPr="00776532">
        <w:rPr>
          <w:sz w:val="28"/>
          <w:szCs w:val="28"/>
        </w:rPr>
        <w:t>L</w:t>
      </w:r>
      <w:r w:rsidR="003D7E61" w:rsidRPr="00776532">
        <w:rPr>
          <w:sz w:val="28"/>
          <w:szCs w:val="28"/>
        </w:rPr>
        <w:t>ý luận chính trị</w:t>
      </w:r>
      <w:r w:rsidR="00177179" w:rsidRPr="00776532">
        <w:rPr>
          <w:sz w:val="28"/>
          <w:szCs w:val="28"/>
        </w:rPr>
        <w:t xml:space="preserve"> và Quy chế </w:t>
      </w:r>
      <w:r w:rsidRPr="00776532">
        <w:rPr>
          <w:sz w:val="28"/>
          <w:szCs w:val="28"/>
        </w:rPr>
        <w:t>Q</w:t>
      </w:r>
      <w:r w:rsidR="003D7E61" w:rsidRPr="00776532">
        <w:rPr>
          <w:sz w:val="28"/>
          <w:szCs w:val="28"/>
        </w:rPr>
        <w:t xml:space="preserve">uản lý hoạt động </w:t>
      </w:r>
      <w:r w:rsidR="00177179" w:rsidRPr="00776532">
        <w:rPr>
          <w:sz w:val="28"/>
          <w:szCs w:val="28"/>
        </w:rPr>
        <w:t>bồi dưỡng của trường chính trị do Giám đốc Học viện Chính trị quốc gia Hồ Chí Minh ban hành</w:t>
      </w:r>
      <w:r w:rsidR="000E739D" w:rsidRPr="00776532">
        <w:rPr>
          <w:sz w:val="28"/>
          <w:szCs w:val="28"/>
        </w:rPr>
        <w:t xml:space="preserve"> và theo quy định của pháp luật.</w:t>
      </w:r>
    </w:p>
    <w:p w14:paraId="7032DC0E" w14:textId="77777777" w:rsidR="0080110C" w:rsidRPr="00D01591" w:rsidRDefault="0080110C" w:rsidP="00C0439B">
      <w:pPr>
        <w:pStyle w:val="NormalWeb"/>
        <w:keepNext/>
        <w:widowControl w:val="0"/>
        <w:spacing w:before="0" w:beforeAutospacing="0" w:after="0" w:afterAutospacing="0"/>
        <w:jc w:val="center"/>
        <w:rPr>
          <w:b/>
          <w:bCs/>
          <w:sz w:val="28"/>
          <w:szCs w:val="28"/>
        </w:rPr>
      </w:pPr>
    </w:p>
    <w:p w14:paraId="0153F45C" w14:textId="5783A3E1" w:rsidR="00F75E90" w:rsidRPr="00D01591" w:rsidRDefault="00F75E90" w:rsidP="004C098F">
      <w:pPr>
        <w:pStyle w:val="NormalWeb"/>
        <w:keepNext/>
        <w:widowControl w:val="0"/>
        <w:spacing w:before="0" w:beforeAutospacing="0" w:after="0" w:afterAutospacing="0"/>
        <w:jc w:val="center"/>
        <w:rPr>
          <w:sz w:val="28"/>
          <w:szCs w:val="28"/>
        </w:rPr>
      </w:pPr>
      <w:r w:rsidRPr="00D01591">
        <w:rPr>
          <w:b/>
          <w:bCs/>
          <w:sz w:val="28"/>
          <w:szCs w:val="28"/>
        </w:rPr>
        <w:t>Chương V</w:t>
      </w:r>
    </w:p>
    <w:p w14:paraId="0CD22313" w14:textId="77777777" w:rsidR="00F75E90" w:rsidRPr="00D01591" w:rsidRDefault="00F75E90" w:rsidP="004C098F">
      <w:pPr>
        <w:pStyle w:val="NormalWeb"/>
        <w:keepNext/>
        <w:widowControl w:val="0"/>
        <w:spacing w:before="0" w:beforeAutospacing="0" w:after="0" w:afterAutospacing="0"/>
        <w:jc w:val="center"/>
        <w:rPr>
          <w:sz w:val="28"/>
          <w:szCs w:val="28"/>
        </w:rPr>
      </w:pPr>
      <w:r w:rsidRPr="00D01591">
        <w:rPr>
          <w:b/>
          <w:bCs/>
          <w:sz w:val="28"/>
          <w:szCs w:val="28"/>
        </w:rPr>
        <w:t>TỔ CHỨC THỰC HIỆN</w:t>
      </w:r>
    </w:p>
    <w:p w14:paraId="4B94A47D" w14:textId="4B3AAB5C" w:rsidR="00177179" w:rsidRPr="00D01591" w:rsidRDefault="0028018F" w:rsidP="004C098F">
      <w:pPr>
        <w:pStyle w:val="NormalWeb"/>
        <w:keepNext/>
        <w:widowControl w:val="0"/>
        <w:spacing w:before="0" w:beforeAutospacing="0" w:after="0" w:afterAutospacing="0"/>
        <w:jc w:val="both"/>
        <w:rPr>
          <w:sz w:val="28"/>
          <w:szCs w:val="28"/>
        </w:rPr>
      </w:pPr>
      <w:r>
        <w:rPr>
          <w:b/>
          <w:bCs/>
          <w:sz w:val="28"/>
          <w:szCs w:val="28"/>
          <w:lang w:val="vi-VN"/>
        </w:rPr>
        <w:tab/>
      </w:r>
      <w:r w:rsidR="00177179" w:rsidRPr="00D01591">
        <w:rPr>
          <w:b/>
          <w:bCs/>
          <w:sz w:val="28"/>
          <w:szCs w:val="28"/>
        </w:rPr>
        <w:t>Điều 2</w:t>
      </w:r>
      <w:r w:rsidR="00C0750B" w:rsidRPr="00D01591">
        <w:rPr>
          <w:b/>
          <w:bCs/>
          <w:sz w:val="28"/>
          <w:szCs w:val="28"/>
        </w:rPr>
        <w:t>6</w:t>
      </w:r>
      <w:r w:rsidR="00177179" w:rsidRPr="00D01591">
        <w:rPr>
          <w:b/>
          <w:bCs/>
          <w:sz w:val="28"/>
          <w:szCs w:val="28"/>
        </w:rPr>
        <w:t xml:space="preserve">. </w:t>
      </w:r>
      <w:r w:rsidR="00CF0E77" w:rsidRPr="00D01591">
        <w:rPr>
          <w:b/>
          <w:sz w:val="28"/>
          <w:szCs w:val="28"/>
        </w:rPr>
        <w:t>Trách nhiệm thi hành</w:t>
      </w:r>
    </w:p>
    <w:p w14:paraId="1238857B" w14:textId="226AC583" w:rsidR="005F4C80" w:rsidRPr="0028018F" w:rsidRDefault="005F4C80" w:rsidP="004C098F">
      <w:pPr>
        <w:keepNext/>
        <w:widowControl w:val="0"/>
        <w:pBdr>
          <w:top w:val="nil"/>
          <w:left w:val="nil"/>
          <w:bottom w:val="nil"/>
          <w:right w:val="nil"/>
          <w:between w:val="nil"/>
        </w:pBdr>
        <w:jc w:val="both"/>
        <w:rPr>
          <w:szCs w:val="28"/>
        </w:rPr>
      </w:pPr>
      <w:r w:rsidRPr="0028018F">
        <w:rPr>
          <w:szCs w:val="28"/>
        </w:rPr>
        <w:tab/>
        <w:t>1. Hiệu trưởng các trường</w:t>
      </w:r>
      <w:r w:rsidR="00310C20" w:rsidRPr="0028018F">
        <w:rPr>
          <w:szCs w:val="28"/>
          <w:lang w:val="en-US"/>
        </w:rPr>
        <w:t xml:space="preserve"> chính trị</w:t>
      </w:r>
      <w:r w:rsidRPr="0028018F">
        <w:rPr>
          <w:szCs w:val="28"/>
        </w:rPr>
        <w:t xml:space="preserve"> và các tổ chức, cá nhân có liên quan chịu trách nhiệm thực hiện Quy chế này.</w:t>
      </w:r>
    </w:p>
    <w:p w14:paraId="1D657B07" w14:textId="11FE8090" w:rsidR="005F4C80" w:rsidRPr="00D01591" w:rsidRDefault="005F4C80" w:rsidP="004C098F">
      <w:pPr>
        <w:keepNext/>
        <w:widowControl w:val="0"/>
        <w:pBdr>
          <w:top w:val="nil"/>
          <w:left w:val="nil"/>
          <w:bottom w:val="nil"/>
          <w:right w:val="nil"/>
          <w:between w:val="nil"/>
        </w:pBdr>
        <w:jc w:val="both"/>
        <w:rPr>
          <w:szCs w:val="28"/>
        </w:rPr>
      </w:pPr>
      <w:r w:rsidRPr="00D01591">
        <w:rPr>
          <w:szCs w:val="28"/>
        </w:rPr>
        <w:tab/>
        <w:t>2. Những nội dung liên quan đến ứng dụng công nghệ thông tin trong đào tạo, bồi dưỡng trực tuyến của trường chính trị không được quy định tại Quy chế này thì thực hiện theo quy định của pháp luật hiện hành. Trường hợp các văn bản viện dẫn tại Quy chế này được sửa đổi, bổ sung hoặc thay thế bằng văn bản mới thì áp dụng theo các văn bản sửa đổi, bổ sung hoặc thay thế.</w:t>
      </w:r>
    </w:p>
    <w:p w14:paraId="1765C382" w14:textId="5C1D1470" w:rsidR="00E9685D" w:rsidRPr="00D01591" w:rsidRDefault="0028018F" w:rsidP="004C098F">
      <w:pPr>
        <w:keepNext/>
        <w:widowControl w:val="0"/>
        <w:jc w:val="both"/>
        <w:rPr>
          <w:szCs w:val="28"/>
          <w:lang w:val="nl-NL"/>
        </w:rPr>
      </w:pPr>
      <w:r>
        <w:rPr>
          <w:szCs w:val="28"/>
          <w:lang w:val="vi-VN"/>
        </w:rPr>
        <w:tab/>
      </w:r>
      <w:r w:rsidR="005F4C80" w:rsidRPr="00D01591">
        <w:rPr>
          <w:szCs w:val="28"/>
        </w:rPr>
        <w:t>3. Trong quá trình triển khai thực hiện Quy chế, nếu có khó khăn, vướng mắc</w:t>
      </w:r>
      <w:r w:rsidR="005F4C80" w:rsidRPr="00D01591">
        <w:rPr>
          <w:szCs w:val="28"/>
          <w:lang w:val="vi-VN"/>
        </w:rPr>
        <w:t>,</w:t>
      </w:r>
      <w:r w:rsidR="005F4C80" w:rsidRPr="00D01591">
        <w:rPr>
          <w:szCs w:val="28"/>
        </w:rPr>
        <w:t xml:space="preserve"> các trường</w:t>
      </w:r>
      <w:r w:rsidR="00310C20" w:rsidRPr="00D01591">
        <w:rPr>
          <w:szCs w:val="28"/>
          <w:lang w:val="en-US"/>
        </w:rPr>
        <w:t xml:space="preserve"> chính trị</w:t>
      </w:r>
      <w:r w:rsidR="005F4C80" w:rsidRPr="00D01591">
        <w:rPr>
          <w:szCs w:val="28"/>
        </w:rPr>
        <w:t xml:space="preserve"> kịp thời báo cáo Học viện Chính trị quốc gia Hồ Chí Minh</w:t>
      </w:r>
      <w:r w:rsidR="005F4C80" w:rsidRPr="00D01591">
        <w:rPr>
          <w:i/>
          <w:szCs w:val="28"/>
        </w:rPr>
        <w:t xml:space="preserve"> </w:t>
      </w:r>
      <w:r w:rsidR="005F4C80" w:rsidRPr="00D01591">
        <w:rPr>
          <w:szCs w:val="28"/>
        </w:rPr>
        <w:t>(qua Vụ Các trường</w:t>
      </w:r>
      <w:bookmarkStart w:id="0" w:name="_GoBack"/>
      <w:bookmarkEnd w:id="0"/>
      <w:r w:rsidR="005F4C80" w:rsidRPr="00D01591">
        <w:rPr>
          <w:szCs w:val="28"/>
        </w:rPr>
        <w:t xml:space="preserve"> chính trị)</w:t>
      </w:r>
      <w:r w:rsidR="005F4C80" w:rsidRPr="00D01591">
        <w:rPr>
          <w:i/>
          <w:szCs w:val="28"/>
        </w:rPr>
        <w:t xml:space="preserve"> </w:t>
      </w:r>
      <w:r w:rsidR="005F4C80" w:rsidRPr="00D01591">
        <w:rPr>
          <w:szCs w:val="28"/>
        </w:rPr>
        <w:t>xem xét, điều chỉnh, bổ sung phù hợp với</w:t>
      </w:r>
      <w:r w:rsidR="00310C20" w:rsidRPr="00D01591">
        <w:rPr>
          <w:szCs w:val="28"/>
          <w:lang w:val="en-US"/>
        </w:rPr>
        <w:t xml:space="preserve"> thực tiễn,</w:t>
      </w:r>
      <w:r w:rsidR="005F4C80" w:rsidRPr="00D01591">
        <w:rPr>
          <w:szCs w:val="28"/>
        </w:rPr>
        <w:t xml:space="preserve"> quy định hiện hành.</w:t>
      </w:r>
    </w:p>
    <w:sectPr w:rsidR="00E9685D" w:rsidRPr="00D01591" w:rsidSect="00035D7B">
      <w:headerReference w:type="default" r:id="rId7"/>
      <w:pgSz w:w="11907" w:h="16840" w:code="9"/>
      <w:pgMar w:top="1134" w:right="851" w:bottom="1134" w:left="1701" w:header="720"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A8C63" w14:textId="77777777" w:rsidR="007E3DA3" w:rsidRDefault="007E3DA3">
      <w:r>
        <w:separator/>
      </w:r>
    </w:p>
  </w:endnote>
  <w:endnote w:type="continuationSeparator" w:id="0">
    <w:p w14:paraId="4695BB9D" w14:textId="77777777" w:rsidR="007E3DA3" w:rsidRDefault="007E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2B29A" w14:textId="77777777" w:rsidR="007E3DA3" w:rsidRDefault="007E3DA3">
      <w:r>
        <w:separator/>
      </w:r>
    </w:p>
  </w:footnote>
  <w:footnote w:type="continuationSeparator" w:id="0">
    <w:p w14:paraId="4AEDD618" w14:textId="77777777" w:rsidR="007E3DA3" w:rsidRDefault="007E3D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580D" w14:textId="25B462B5" w:rsidR="00457C91" w:rsidRDefault="00457C91">
    <w:pPr>
      <w:pStyle w:val="Header"/>
      <w:jc w:val="center"/>
    </w:pPr>
    <w:r>
      <w:fldChar w:fldCharType="begin"/>
    </w:r>
    <w:r>
      <w:instrText xml:space="preserve"> PAGE   \* MERGEFORMAT </w:instrText>
    </w:r>
    <w:r>
      <w:fldChar w:fldCharType="separate"/>
    </w:r>
    <w:r w:rsidR="000C575D">
      <w:rPr>
        <w:noProof/>
      </w:rPr>
      <w:t>9</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D1883"/>
    <w:multiLevelType w:val="hybridMultilevel"/>
    <w:tmpl w:val="7EC0F71E"/>
    <w:lvl w:ilvl="0" w:tplc="4D203B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632F6"/>
    <w:multiLevelType w:val="hybridMultilevel"/>
    <w:tmpl w:val="EEFCEB6A"/>
    <w:lvl w:ilvl="0" w:tplc="5FDC17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E442A0"/>
    <w:multiLevelType w:val="multilevel"/>
    <w:tmpl w:val="6E041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5752AA"/>
    <w:multiLevelType w:val="hybridMultilevel"/>
    <w:tmpl w:val="AD2E68E0"/>
    <w:lvl w:ilvl="0" w:tplc="AD50795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3521394"/>
    <w:multiLevelType w:val="hybridMultilevel"/>
    <w:tmpl w:val="3A9CDD52"/>
    <w:lvl w:ilvl="0" w:tplc="49AA8EFE">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FF469A"/>
    <w:multiLevelType w:val="hybridMultilevel"/>
    <w:tmpl w:val="04A21AF8"/>
    <w:lvl w:ilvl="0" w:tplc="5728F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4A7DDA"/>
    <w:multiLevelType w:val="multilevel"/>
    <w:tmpl w:val="F5A2C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C612B8"/>
    <w:multiLevelType w:val="hybridMultilevel"/>
    <w:tmpl w:val="5238BCD8"/>
    <w:lvl w:ilvl="0" w:tplc="1BE0B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196BAA"/>
    <w:multiLevelType w:val="multilevel"/>
    <w:tmpl w:val="2F68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1E4ED3"/>
    <w:multiLevelType w:val="multilevel"/>
    <w:tmpl w:val="7910F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9C1EB0"/>
    <w:multiLevelType w:val="hybridMultilevel"/>
    <w:tmpl w:val="F49E077C"/>
    <w:lvl w:ilvl="0" w:tplc="06AEBA48">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4656B83"/>
    <w:multiLevelType w:val="hybridMultilevel"/>
    <w:tmpl w:val="F4AC2AEA"/>
    <w:lvl w:ilvl="0" w:tplc="1A4E8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A84F88"/>
    <w:multiLevelType w:val="multilevel"/>
    <w:tmpl w:val="B6404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8D6FFC"/>
    <w:multiLevelType w:val="hybridMultilevel"/>
    <w:tmpl w:val="7DAA440A"/>
    <w:lvl w:ilvl="0" w:tplc="3508C1B2">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7CE1EE0"/>
    <w:multiLevelType w:val="multilevel"/>
    <w:tmpl w:val="5302D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3014BC"/>
    <w:multiLevelType w:val="hybridMultilevel"/>
    <w:tmpl w:val="2E76B122"/>
    <w:lvl w:ilvl="0" w:tplc="5728F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497033"/>
    <w:multiLevelType w:val="hybridMultilevel"/>
    <w:tmpl w:val="463489D4"/>
    <w:lvl w:ilvl="0" w:tplc="C6461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885CB4"/>
    <w:multiLevelType w:val="multilevel"/>
    <w:tmpl w:val="3EAE10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13"/>
  </w:num>
  <w:num w:numId="4">
    <w:abstractNumId w:val="4"/>
  </w:num>
  <w:num w:numId="5">
    <w:abstractNumId w:val="7"/>
  </w:num>
  <w:num w:numId="6">
    <w:abstractNumId w:val="11"/>
  </w:num>
  <w:num w:numId="7">
    <w:abstractNumId w:val="2"/>
  </w:num>
  <w:num w:numId="8">
    <w:abstractNumId w:val="17"/>
  </w:num>
  <w:num w:numId="9">
    <w:abstractNumId w:val="8"/>
  </w:num>
  <w:num w:numId="10">
    <w:abstractNumId w:val="12"/>
  </w:num>
  <w:num w:numId="11">
    <w:abstractNumId w:val="14"/>
  </w:num>
  <w:num w:numId="12">
    <w:abstractNumId w:val="6"/>
  </w:num>
  <w:num w:numId="13">
    <w:abstractNumId w:val="10"/>
  </w:num>
  <w:num w:numId="14">
    <w:abstractNumId w:val="9"/>
  </w:num>
  <w:num w:numId="15">
    <w:abstractNumId w:val="3"/>
  </w:num>
  <w:num w:numId="16">
    <w:abstractNumId w:val="0"/>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AE"/>
    <w:rsid w:val="00021F51"/>
    <w:rsid w:val="00027636"/>
    <w:rsid w:val="00035D7B"/>
    <w:rsid w:val="00041232"/>
    <w:rsid w:val="00042AFE"/>
    <w:rsid w:val="00071968"/>
    <w:rsid w:val="00076E04"/>
    <w:rsid w:val="00077F83"/>
    <w:rsid w:val="000A272F"/>
    <w:rsid w:val="000B2BBE"/>
    <w:rsid w:val="000C575D"/>
    <w:rsid w:val="000D06E9"/>
    <w:rsid w:val="000E739D"/>
    <w:rsid w:val="000F174C"/>
    <w:rsid w:val="001225E0"/>
    <w:rsid w:val="00154C4C"/>
    <w:rsid w:val="00160D5C"/>
    <w:rsid w:val="00165E01"/>
    <w:rsid w:val="00174CF4"/>
    <w:rsid w:val="00177179"/>
    <w:rsid w:val="001911C6"/>
    <w:rsid w:val="001930D5"/>
    <w:rsid w:val="001A0728"/>
    <w:rsid w:val="001C2901"/>
    <w:rsid w:val="001E255C"/>
    <w:rsid w:val="001F4209"/>
    <w:rsid w:val="001F5802"/>
    <w:rsid w:val="0020048A"/>
    <w:rsid w:val="0020121B"/>
    <w:rsid w:val="00227A8D"/>
    <w:rsid w:val="00233A1E"/>
    <w:rsid w:val="00245DC3"/>
    <w:rsid w:val="00256F29"/>
    <w:rsid w:val="0026236D"/>
    <w:rsid w:val="00273506"/>
    <w:rsid w:val="0028018F"/>
    <w:rsid w:val="0028456E"/>
    <w:rsid w:val="002909B6"/>
    <w:rsid w:val="002B0CC8"/>
    <w:rsid w:val="002D629F"/>
    <w:rsid w:val="002E1EDB"/>
    <w:rsid w:val="00310C20"/>
    <w:rsid w:val="003271DC"/>
    <w:rsid w:val="003928AE"/>
    <w:rsid w:val="003A3646"/>
    <w:rsid w:val="003D7E61"/>
    <w:rsid w:val="003F4156"/>
    <w:rsid w:val="004002D9"/>
    <w:rsid w:val="00403271"/>
    <w:rsid w:val="00416FE1"/>
    <w:rsid w:val="00441D98"/>
    <w:rsid w:val="00446567"/>
    <w:rsid w:val="00457C91"/>
    <w:rsid w:val="00470042"/>
    <w:rsid w:val="00472C95"/>
    <w:rsid w:val="004C098F"/>
    <w:rsid w:val="0050481A"/>
    <w:rsid w:val="005079BD"/>
    <w:rsid w:val="00583552"/>
    <w:rsid w:val="00587B8E"/>
    <w:rsid w:val="005908E7"/>
    <w:rsid w:val="005B45D1"/>
    <w:rsid w:val="005E122C"/>
    <w:rsid w:val="005F26D0"/>
    <w:rsid w:val="005F4C80"/>
    <w:rsid w:val="00617317"/>
    <w:rsid w:val="00623F49"/>
    <w:rsid w:val="006332E5"/>
    <w:rsid w:val="0066393B"/>
    <w:rsid w:val="006A2B31"/>
    <w:rsid w:val="006D29CC"/>
    <w:rsid w:val="006D370E"/>
    <w:rsid w:val="006E6465"/>
    <w:rsid w:val="006F727F"/>
    <w:rsid w:val="00702577"/>
    <w:rsid w:val="007141A5"/>
    <w:rsid w:val="007507EC"/>
    <w:rsid w:val="00752125"/>
    <w:rsid w:val="0075670C"/>
    <w:rsid w:val="00776532"/>
    <w:rsid w:val="007B129D"/>
    <w:rsid w:val="007E3DA3"/>
    <w:rsid w:val="007F4DBA"/>
    <w:rsid w:val="0080110C"/>
    <w:rsid w:val="00823353"/>
    <w:rsid w:val="00837BA8"/>
    <w:rsid w:val="00843959"/>
    <w:rsid w:val="00850102"/>
    <w:rsid w:val="00854A54"/>
    <w:rsid w:val="008742B1"/>
    <w:rsid w:val="00881D5A"/>
    <w:rsid w:val="0091736F"/>
    <w:rsid w:val="00986F15"/>
    <w:rsid w:val="009964F7"/>
    <w:rsid w:val="009B15B7"/>
    <w:rsid w:val="009C1FFF"/>
    <w:rsid w:val="009C7852"/>
    <w:rsid w:val="009E41C8"/>
    <w:rsid w:val="00A67B2D"/>
    <w:rsid w:val="00A87BA8"/>
    <w:rsid w:val="00AB2813"/>
    <w:rsid w:val="00AE3A11"/>
    <w:rsid w:val="00AE4E7D"/>
    <w:rsid w:val="00AF1B09"/>
    <w:rsid w:val="00B239D1"/>
    <w:rsid w:val="00B66DE5"/>
    <w:rsid w:val="00B87064"/>
    <w:rsid w:val="00BB1817"/>
    <w:rsid w:val="00BC0F8F"/>
    <w:rsid w:val="00BD486C"/>
    <w:rsid w:val="00C0439B"/>
    <w:rsid w:val="00C0750B"/>
    <w:rsid w:val="00C07C93"/>
    <w:rsid w:val="00C41E39"/>
    <w:rsid w:val="00C84644"/>
    <w:rsid w:val="00CA7043"/>
    <w:rsid w:val="00CB539A"/>
    <w:rsid w:val="00CD3FDB"/>
    <w:rsid w:val="00CF0E77"/>
    <w:rsid w:val="00D01591"/>
    <w:rsid w:val="00D12BA7"/>
    <w:rsid w:val="00D30D7E"/>
    <w:rsid w:val="00D30E69"/>
    <w:rsid w:val="00D312D3"/>
    <w:rsid w:val="00D41469"/>
    <w:rsid w:val="00D601B4"/>
    <w:rsid w:val="00D614E9"/>
    <w:rsid w:val="00DA52E7"/>
    <w:rsid w:val="00DA63A7"/>
    <w:rsid w:val="00DB1379"/>
    <w:rsid w:val="00DD6C2E"/>
    <w:rsid w:val="00DF431D"/>
    <w:rsid w:val="00DF6F6D"/>
    <w:rsid w:val="00E01660"/>
    <w:rsid w:val="00E340F4"/>
    <w:rsid w:val="00E479C3"/>
    <w:rsid w:val="00E55C79"/>
    <w:rsid w:val="00E71F5B"/>
    <w:rsid w:val="00E74506"/>
    <w:rsid w:val="00E9685D"/>
    <w:rsid w:val="00EB7DF3"/>
    <w:rsid w:val="00EE7278"/>
    <w:rsid w:val="00EF7DA9"/>
    <w:rsid w:val="00F0586B"/>
    <w:rsid w:val="00F217C4"/>
    <w:rsid w:val="00F4575E"/>
    <w:rsid w:val="00F52E72"/>
    <w:rsid w:val="00F61403"/>
    <w:rsid w:val="00F75E90"/>
    <w:rsid w:val="00F84B4A"/>
    <w:rsid w:val="00F8574F"/>
    <w:rsid w:val="00F91C93"/>
    <w:rsid w:val="00FC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D820"/>
  <w15:docId w15:val="{1459EEA0-5C6D-4003-BEC4-581A5505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lang w:val="x-none" w:eastAsia="x-none"/>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sz w:val="18"/>
      <w:szCs w:val="18"/>
      <w:lang w:val="x-none" w:eastAsia="x-none"/>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BodyTextChar">
    <w:name w:val="Body Text Char"/>
    <w:link w:val="BodyText"/>
    <w:rPr>
      <w:rFonts w:eastAsia="Times New Roman"/>
      <w:shd w:val="clear" w:color="auto" w:fill="FFFFFF"/>
    </w:rPr>
  </w:style>
  <w:style w:type="paragraph" w:styleId="BodyText">
    <w:name w:val="Body Text"/>
    <w:basedOn w:val="Normal"/>
    <w:link w:val="BodyTextChar"/>
    <w:qFormat/>
    <w:pPr>
      <w:widowControl w:val="0"/>
      <w:shd w:val="clear" w:color="auto" w:fill="FFFFFF"/>
      <w:spacing w:line="360" w:lineRule="auto"/>
      <w:ind w:firstLine="400"/>
    </w:pPr>
    <w:rPr>
      <w:rFonts w:eastAsia="Times New Roman"/>
      <w:sz w:val="20"/>
      <w:szCs w:val="20"/>
      <w:lang w:val="x-none" w:eastAsia="x-none"/>
    </w:rPr>
  </w:style>
  <w:style w:type="character" w:customStyle="1" w:styleId="BodyTextChar1">
    <w:name w:val="Body Text Char1"/>
    <w:uiPriority w:val="99"/>
    <w:semiHidden/>
    <w:rPr>
      <w:sz w:val="28"/>
      <w:szCs w:val="22"/>
      <w:lang w:val="id-ID"/>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rPr>
  </w:style>
  <w:style w:type="character" w:styleId="Strong">
    <w:name w:val="Strong"/>
    <w:uiPriority w:val="22"/>
    <w:qFormat/>
    <w:rPr>
      <w:b/>
      <w:bCs/>
    </w:rPr>
  </w:style>
  <w:style w:type="paragraph" w:styleId="Header">
    <w:name w:val="header"/>
    <w:basedOn w:val="Normal"/>
    <w:link w:val="HeaderChar"/>
    <w:uiPriority w:val="99"/>
    <w:unhideWhenUsed/>
    <w:pPr>
      <w:tabs>
        <w:tab w:val="center" w:pos="4680"/>
        <w:tab w:val="right" w:pos="9360"/>
      </w:tabs>
    </w:pPr>
    <w:rPr>
      <w:lang w:eastAsia="x-none"/>
    </w:rPr>
  </w:style>
  <w:style w:type="character" w:customStyle="1" w:styleId="HeaderChar">
    <w:name w:val="Header Char"/>
    <w:link w:val="Header"/>
    <w:uiPriority w:val="99"/>
    <w:rPr>
      <w:sz w:val="28"/>
      <w:szCs w:val="22"/>
      <w:lang w:val="id-ID"/>
    </w:rPr>
  </w:style>
  <w:style w:type="paragraph" w:styleId="Footer">
    <w:name w:val="footer"/>
    <w:basedOn w:val="Normal"/>
    <w:link w:val="FooterChar"/>
    <w:uiPriority w:val="99"/>
    <w:unhideWhenUsed/>
    <w:pPr>
      <w:tabs>
        <w:tab w:val="center" w:pos="4680"/>
        <w:tab w:val="right" w:pos="9360"/>
      </w:tabs>
    </w:pPr>
    <w:rPr>
      <w:lang w:eastAsia="x-none"/>
    </w:rPr>
  </w:style>
  <w:style w:type="character" w:customStyle="1" w:styleId="FooterChar">
    <w:name w:val="Footer Char"/>
    <w:link w:val="Footer"/>
    <w:uiPriority w:val="99"/>
    <w:rPr>
      <w:sz w:val="28"/>
      <w:szCs w:val="22"/>
      <w:lang w:val="id-ID"/>
    </w:rPr>
  </w:style>
  <w:style w:type="character" w:customStyle="1" w:styleId="fontstyle01">
    <w:name w:val="fontstyle01"/>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169052">
      <w:bodyDiv w:val="1"/>
      <w:marLeft w:val="0"/>
      <w:marRight w:val="0"/>
      <w:marTop w:val="0"/>
      <w:marBottom w:val="0"/>
      <w:divBdr>
        <w:top w:val="none" w:sz="0" w:space="0" w:color="auto"/>
        <w:left w:val="none" w:sz="0" w:space="0" w:color="auto"/>
        <w:bottom w:val="none" w:sz="0" w:space="0" w:color="auto"/>
        <w:right w:val="none" w:sz="0" w:space="0" w:color="auto"/>
      </w:divBdr>
    </w:div>
    <w:div w:id="16146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3420</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2026-03-26T09:41:00Z</dcterms:created>
  <dcterms:modified xsi:type="dcterms:W3CDTF">2026-03-26T10:17:00Z</dcterms:modified>
</cp:coreProperties>
</file>